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6878" w14:textId="77777777" w:rsidR="00BA5E2E" w:rsidRDefault="00AA6534">
      <w:pPr>
        <w:pStyle w:val="Standard"/>
        <w:jc w:val="left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75AFDE26" wp14:editId="76EA4499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D7BB7" w14:textId="77777777" w:rsidR="00BA5E2E" w:rsidRDefault="00BA5E2E">
      <w:pPr>
        <w:pStyle w:val="Standard"/>
        <w:jc w:val="left"/>
        <w:rPr>
          <w:lang w:eastAsia="cs-CZ"/>
        </w:rPr>
      </w:pPr>
    </w:p>
    <w:p w14:paraId="175FF732" w14:textId="77777777" w:rsidR="00BA5E2E" w:rsidRDefault="00BA5E2E">
      <w:pPr>
        <w:pStyle w:val="Standard"/>
        <w:jc w:val="left"/>
        <w:rPr>
          <w:rFonts w:ascii="Calibri" w:hAnsi="Calibri" w:cs="Arial"/>
          <w:szCs w:val="24"/>
          <w:u w:val="single"/>
        </w:rPr>
      </w:pPr>
    </w:p>
    <w:p w14:paraId="579AF93A" w14:textId="77777777" w:rsidR="00BA5E2E" w:rsidRDefault="00AA6534">
      <w:pPr>
        <w:pStyle w:val="Nzev"/>
        <w:rPr>
          <w:color w:val="FE0061"/>
        </w:rPr>
      </w:pPr>
      <w:r>
        <w:rPr>
          <w:color w:val="FE0061"/>
        </w:rPr>
        <w:t>Porada EXPERTNÍ PLATFORMY VIZDOM</w:t>
      </w:r>
    </w:p>
    <w:p w14:paraId="6F580B85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</w:pPr>
      <w:r>
        <w:t>Obecné informace</w:t>
      </w:r>
    </w:p>
    <w:p w14:paraId="1FBEEB46" w14:textId="77777777" w:rsidR="00BA5E2E" w:rsidRDefault="00AA6534">
      <w:pPr>
        <w:pStyle w:val="Zkladntext1"/>
      </w:pPr>
      <w:r>
        <w:t xml:space="preserve">Dne: </w:t>
      </w:r>
      <w:r w:rsidR="00BA55B9">
        <w:t>22. 10. 2018</w:t>
      </w:r>
    </w:p>
    <w:p w14:paraId="7A549CF1" w14:textId="77777777" w:rsidR="00BA5E2E" w:rsidRDefault="00AA6534">
      <w:pPr>
        <w:pStyle w:val="Zkladntext1"/>
      </w:pPr>
      <w:r>
        <w:t>Místo: NÚDZ, Klecany</w:t>
      </w:r>
    </w:p>
    <w:p w14:paraId="0457CE6B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</w:pPr>
      <w:bookmarkStart w:id="0" w:name="_GoBack"/>
      <w:bookmarkEnd w:id="0"/>
      <w:r>
        <w:t>program</w:t>
      </w:r>
    </w:p>
    <w:p w14:paraId="3796854F" w14:textId="77777777" w:rsidR="00BA5E2E" w:rsidRDefault="00BA5E2E">
      <w:pPr>
        <w:pStyle w:val="Prosttext"/>
        <w:rPr>
          <w:b/>
          <w:sz w:val="20"/>
          <w:szCs w:val="20"/>
        </w:rPr>
      </w:pPr>
    </w:p>
    <w:p w14:paraId="24850882" w14:textId="77777777" w:rsidR="00DA7E56" w:rsidRPr="00A5089C" w:rsidRDefault="00DA7E56" w:rsidP="008A65B4">
      <w:pPr>
        <w:pStyle w:val="Prosttext"/>
        <w:shd w:val="clear" w:color="auto" w:fill="F3AAD2" w:themeFill="accent1" w:themeFillTint="66"/>
        <w:rPr>
          <w:b/>
          <w:szCs w:val="22"/>
        </w:rPr>
      </w:pPr>
      <w:r w:rsidRPr="00DA7E56">
        <w:rPr>
          <w:b/>
          <w:szCs w:val="22"/>
        </w:rPr>
        <w:t>Agenda</w:t>
      </w:r>
    </w:p>
    <w:p w14:paraId="1EA430C8" w14:textId="77777777" w:rsidR="0011095C" w:rsidRPr="0088595C" w:rsidRDefault="0011095C">
      <w:pPr>
        <w:pStyle w:val="Prosttext"/>
        <w:rPr>
          <w:b/>
          <w:sz w:val="20"/>
          <w:szCs w:val="20"/>
        </w:rPr>
      </w:pPr>
    </w:p>
    <w:p w14:paraId="1BF01C0F" w14:textId="77777777" w:rsidR="0011095C" w:rsidRDefault="0011095C" w:rsidP="0005527B">
      <w:pPr>
        <w:pStyle w:val="Prosttext"/>
        <w:rPr>
          <w:szCs w:val="20"/>
        </w:rPr>
      </w:pPr>
      <w:r>
        <w:rPr>
          <w:szCs w:val="20"/>
        </w:rPr>
        <w:t>Aktuality</w:t>
      </w:r>
      <w:r w:rsidR="00B540F0">
        <w:rPr>
          <w:szCs w:val="20"/>
        </w:rPr>
        <w:t xml:space="preserve"> – personální zajištění týmů, struktura výcviku</w:t>
      </w:r>
    </w:p>
    <w:p w14:paraId="65713627" w14:textId="77777777" w:rsidR="0088595C" w:rsidRDefault="0088595C" w:rsidP="0005527B">
      <w:pPr>
        <w:pStyle w:val="Prosttext"/>
        <w:rPr>
          <w:szCs w:val="20"/>
        </w:rPr>
      </w:pPr>
      <w:r>
        <w:rPr>
          <w:szCs w:val="20"/>
        </w:rPr>
        <w:t>Způsob registrace služeb</w:t>
      </w:r>
    </w:p>
    <w:p w14:paraId="433753AE" w14:textId="77777777" w:rsidR="00BE4161" w:rsidRDefault="0088595C" w:rsidP="0005527B">
      <w:pPr>
        <w:pStyle w:val="Prosttext"/>
        <w:rPr>
          <w:szCs w:val="20"/>
        </w:rPr>
      </w:pPr>
      <w:r>
        <w:rPr>
          <w:szCs w:val="20"/>
        </w:rPr>
        <w:t>Vymezení cílové skupiny</w:t>
      </w:r>
    </w:p>
    <w:p w14:paraId="3C920810" w14:textId="77777777" w:rsidR="00BE4161" w:rsidRDefault="00BE4161" w:rsidP="0005527B">
      <w:pPr>
        <w:pStyle w:val="Prosttext"/>
        <w:rPr>
          <w:szCs w:val="20"/>
        </w:rPr>
      </w:pPr>
    </w:p>
    <w:p w14:paraId="494C1D16" w14:textId="77777777" w:rsidR="00BE4161" w:rsidRPr="00A5089C" w:rsidRDefault="00BE4161" w:rsidP="00BE4161">
      <w:pPr>
        <w:pStyle w:val="Prosttext"/>
        <w:shd w:val="clear" w:color="auto" w:fill="F3AAD2" w:themeFill="accent1" w:themeFillTint="66"/>
        <w:rPr>
          <w:b/>
          <w:szCs w:val="22"/>
        </w:rPr>
      </w:pPr>
      <w:r w:rsidRPr="00BE4161">
        <w:rPr>
          <w:b/>
          <w:szCs w:val="22"/>
        </w:rPr>
        <w:t>Registrace služeb</w:t>
      </w:r>
    </w:p>
    <w:p w14:paraId="0804B594" w14:textId="77777777" w:rsidR="0011095C" w:rsidRDefault="0011095C" w:rsidP="0005527B">
      <w:pPr>
        <w:pStyle w:val="Prosttext"/>
        <w:rPr>
          <w:szCs w:val="20"/>
        </w:rPr>
      </w:pPr>
    </w:p>
    <w:p w14:paraId="37B6A76A" w14:textId="77777777" w:rsidR="00C46E2B" w:rsidRDefault="00C46E2B" w:rsidP="0005527B">
      <w:pPr>
        <w:pStyle w:val="Prosttext"/>
        <w:rPr>
          <w:szCs w:val="20"/>
        </w:rPr>
      </w:pPr>
      <w:r>
        <w:rPr>
          <w:szCs w:val="20"/>
        </w:rPr>
        <w:t>Je třeba připravit a projednat v rámci NUDZ</w:t>
      </w:r>
    </w:p>
    <w:p w14:paraId="75414D45" w14:textId="77777777" w:rsidR="00C46E2B" w:rsidRDefault="00C46E2B" w:rsidP="0005527B">
      <w:pPr>
        <w:pStyle w:val="Prosttext"/>
        <w:rPr>
          <w:szCs w:val="20"/>
        </w:rPr>
      </w:pPr>
    </w:p>
    <w:p w14:paraId="653E4002" w14:textId="77777777" w:rsidR="00BC31EB" w:rsidRDefault="00DB2963" w:rsidP="0005527B">
      <w:pPr>
        <w:pStyle w:val="Prosttext"/>
        <w:rPr>
          <w:szCs w:val="20"/>
        </w:rPr>
      </w:pPr>
      <w:r>
        <w:rPr>
          <w:szCs w:val="20"/>
        </w:rPr>
        <w:t>JŠ: u nás je potřeba se zapojit do „</w:t>
      </w:r>
      <w:r w:rsidR="0088595C">
        <w:rPr>
          <w:szCs w:val="20"/>
        </w:rPr>
        <w:t>dočas</w:t>
      </w:r>
      <w:r>
        <w:rPr>
          <w:szCs w:val="20"/>
        </w:rPr>
        <w:t>né regionální sítě“</w:t>
      </w:r>
      <w:r w:rsidR="00287F77">
        <w:rPr>
          <w:szCs w:val="20"/>
        </w:rPr>
        <w:t xml:space="preserve"> (x existuje ještě „základní síť v JMK, ale v jiných krajích je to jinak)</w:t>
      </w:r>
    </w:p>
    <w:p w14:paraId="202A74F4" w14:textId="77777777" w:rsidR="00C46E2B" w:rsidRDefault="00C46E2B" w:rsidP="0005527B">
      <w:pPr>
        <w:pStyle w:val="Prosttext"/>
        <w:rPr>
          <w:szCs w:val="20"/>
        </w:rPr>
      </w:pPr>
    </w:p>
    <w:p w14:paraId="17D58185" w14:textId="77777777" w:rsidR="00BE4161" w:rsidRPr="00A11F69" w:rsidRDefault="00BE4161" w:rsidP="0005527B">
      <w:pPr>
        <w:pStyle w:val="Prosttext"/>
        <w:rPr>
          <w:b/>
          <w:szCs w:val="20"/>
        </w:rPr>
      </w:pPr>
    </w:p>
    <w:p w14:paraId="74D68CBA" w14:textId="77777777" w:rsidR="00BE4161" w:rsidRPr="00A5089C" w:rsidRDefault="00BE4161" w:rsidP="00BE4161">
      <w:pPr>
        <w:pStyle w:val="Prosttext"/>
        <w:shd w:val="clear" w:color="auto" w:fill="F3AAD2" w:themeFill="accent1" w:themeFillTint="66"/>
        <w:rPr>
          <w:b/>
          <w:szCs w:val="22"/>
        </w:rPr>
      </w:pPr>
      <w:r w:rsidRPr="00BE4161">
        <w:rPr>
          <w:b/>
          <w:szCs w:val="22"/>
        </w:rPr>
        <w:t>Definování cílových skupin</w:t>
      </w:r>
    </w:p>
    <w:p w14:paraId="65E1AB5D" w14:textId="77777777" w:rsidR="00BE4161" w:rsidRDefault="00BE4161" w:rsidP="00BE4161">
      <w:pPr>
        <w:pStyle w:val="Default"/>
        <w:rPr>
          <w:rFonts w:asciiTheme="minorHAnsi" w:hAnsiTheme="minorHAnsi"/>
          <w:color w:val="344046"/>
          <w:sz w:val="20"/>
          <w:szCs w:val="20"/>
        </w:rPr>
      </w:pPr>
    </w:p>
    <w:p w14:paraId="1D77E8ED" w14:textId="77777777" w:rsidR="008A45F6" w:rsidRDefault="008A45F6" w:rsidP="00333A62">
      <w:pPr>
        <w:pStyle w:val="Prosttext"/>
        <w:rPr>
          <w:szCs w:val="20"/>
        </w:rPr>
      </w:pPr>
      <w:r>
        <w:rPr>
          <w:szCs w:val="20"/>
        </w:rPr>
        <w:t>C</w:t>
      </w:r>
      <w:r w:rsidRPr="008A45F6">
        <w:rPr>
          <w:szCs w:val="20"/>
        </w:rPr>
        <w:t xml:space="preserve">íle </w:t>
      </w:r>
      <w:r>
        <w:rPr>
          <w:szCs w:val="20"/>
        </w:rPr>
        <w:t>standardizovaného hodnocení:</w:t>
      </w:r>
    </w:p>
    <w:p w14:paraId="1C2F9348" w14:textId="77777777" w:rsidR="008A45F6" w:rsidRDefault="008A45F6" w:rsidP="008A45F6">
      <w:pPr>
        <w:pStyle w:val="Prosttext"/>
        <w:rPr>
          <w:szCs w:val="20"/>
        </w:rPr>
      </w:pPr>
      <w:r w:rsidRPr="008A45F6">
        <w:rPr>
          <w:szCs w:val="20"/>
        </w:rPr>
        <w:t xml:space="preserve">1. </w:t>
      </w:r>
      <w:r>
        <w:rPr>
          <w:szCs w:val="20"/>
        </w:rPr>
        <w:t>identifikace lidí, kteří mají natolik závažné problémy, aby s nimi pracoval EI tým</w:t>
      </w:r>
    </w:p>
    <w:p w14:paraId="6831FA0F" w14:textId="77777777" w:rsidR="008A45F6" w:rsidRDefault="008A45F6" w:rsidP="00333A62">
      <w:pPr>
        <w:pStyle w:val="Prosttext"/>
        <w:rPr>
          <w:szCs w:val="20"/>
        </w:rPr>
      </w:pPr>
      <w:r w:rsidRPr="008A45F6">
        <w:rPr>
          <w:szCs w:val="20"/>
        </w:rPr>
        <w:t xml:space="preserve">2. </w:t>
      </w:r>
      <w:r>
        <w:rPr>
          <w:szCs w:val="20"/>
        </w:rPr>
        <w:t>identifikace postupu, jak s člověkem pracovat</w:t>
      </w:r>
    </w:p>
    <w:p w14:paraId="60530789" w14:textId="77777777" w:rsidR="008A45F6" w:rsidRDefault="008A45F6" w:rsidP="00333A62">
      <w:pPr>
        <w:pStyle w:val="Prosttext"/>
        <w:rPr>
          <w:szCs w:val="20"/>
        </w:rPr>
      </w:pPr>
      <w:r>
        <w:rPr>
          <w:szCs w:val="20"/>
        </w:rPr>
        <w:t>3. evaluace (</w:t>
      </w:r>
      <w:r w:rsidRPr="008A45F6">
        <w:rPr>
          <w:szCs w:val="20"/>
        </w:rPr>
        <w:t>GAF, HoNOS, AQoL</w:t>
      </w:r>
      <w:r>
        <w:rPr>
          <w:szCs w:val="20"/>
        </w:rPr>
        <w:t>)</w:t>
      </w:r>
    </w:p>
    <w:p w14:paraId="6C54F6CC" w14:textId="77777777" w:rsidR="008A45F6" w:rsidRDefault="008A45F6" w:rsidP="00333A62">
      <w:pPr>
        <w:pStyle w:val="Prosttext"/>
        <w:rPr>
          <w:szCs w:val="20"/>
        </w:rPr>
      </w:pPr>
    </w:p>
    <w:p w14:paraId="128CDCC2" w14:textId="77777777" w:rsidR="008A45F6" w:rsidRDefault="008A45F6" w:rsidP="008A45F6">
      <w:pPr>
        <w:pStyle w:val="Prosttext"/>
        <w:rPr>
          <w:b/>
          <w:szCs w:val="20"/>
        </w:rPr>
      </w:pPr>
      <w:r>
        <w:rPr>
          <w:b/>
          <w:szCs w:val="20"/>
        </w:rPr>
        <w:t>Nástroje používané v zahraničních studií EI</w:t>
      </w:r>
    </w:p>
    <w:p w14:paraId="40FDC0A3" w14:textId="77777777" w:rsidR="008A45F6" w:rsidRDefault="008A45F6" w:rsidP="008A45F6">
      <w:pPr>
        <w:pStyle w:val="Prosttext"/>
        <w:rPr>
          <w:szCs w:val="20"/>
        </w:rPr>
      </w:pPr>
      <w:r>
        <w:rPr>
          <w:szCs w:val="20"/>
        </w:rPr>
        <w:t>PANSS je použitelný výlučně pro psychózy, pro deprese ne</w:t>
      </w:r>
    </w:p>
    <w:p w14:paraId="61D415F6" w14:textId="77777777" w:rsidR="008A45F6" w:rsidRDefault="008A45F6" w:rsidP="008A45F6">
      <w:pPr>
        <w:pStyle w:val="Prosttext"/>
        <w:rPr>
          <w:szCs w:val="20"/>
        </w:rPr>
      </w:pPr>
      <w:r>
        <w:rPr>
          <w:szCs w:val="20"/>
        </w:rPr>
        <w:t>Zkušenost psychiatra a sestry? – LK: mají různé zázemí, tak by to nemělo být jediné kritérium</w:t>
      </w:r>
    </w:p>
    <w:p w14:paraId="205B7C06" w14:textId="77777777" w:rsidR="008A45F6" w:rsidRDefault="008A45F6" w:rsidP="008A45F6">
      <w:pPr>
        <w:pStyle w:val="Prosttext"/>
        <w:rPr>
          <w:szCs w:val="20"/>
        </w:rPr>
      </w:pPr>
      <w:r>
        <w:rPr>
          <w:b/>
          <w:szCs w:val="20"/>
        </w:rPr>
        <w:t>GAF</w:t>
      </w:r>
      <w:r w:rsidRPr="008A45F6">
        <w:rPr>
          <w:szCs w:val="20"/>
        </w:rPr>
        <w:t>: fungování je jednoznačný problém, který se objevuje na začátku</w:t>
      </w:r>
      <w:r>
        <w:rPr>
          <w:szCs w:val="20"/>
        </w:rPr>
        <w:t xml:space="preserve"> (</w:t>
      </w:r>
      <w:r w:rsidRPr="00853993">
        <w:rPr>
          <w:b/>
          <w:szCs w:val="20"/>
        </w:rPr>
        <w:t>GAF &lt; 70</w:t>
      </w:r>
      <w:r>
        <w:rPr>
          <w:szCs w:val="20"/>
        </w:rPr>
        <w:t>)</w:t>
      </w:r>
    </w:p>
    <w:p w14:paraId="70B1BD1B" w14:textId="77777777" w:rsidR="008A45F6" w:rsidRDefault="008A45F6" w:rsidP="008A45F6">
      <w:pPr>
        <w:pStyle w:val="Prosttext"/>
        <w:rPr>
          <w:szCs w:val="20"/>
        </w:rPr>
      </w:pPr>
      <w:r>
        <w:rPr>
          <w:szCs w:val="20"/>
        </w:rPr>
        <w:t xml:space="preserve"> </w:t>
      </w:r>
    </w:p>
    <w:p w14:paraId="6DB0A739" w14:textId="77777777" w:rsidR="0011095C" w:rsidRDefault="00CA5EAF" w:rsidP="0005527B">
      <w:pPr>
        <w:pStyle w:val="Prosttext"/>
        <w:rPr>
          <w:szCs w:val="20"/>
        </w:rPr>
      </w:pPr>
      <w:r>
        <w:rPr>
          <w:szCs w:val="20"/>
        </w:rPr>
        <w:t xml:space="preserve">PW: Jedním z kritérií je </w:t>
      </w:r>
      <w:r w:rsidR="00333A62">
        <w:rPr>
          <w:szCs w:val="20"/>
        </w:rPr>
        <w:t xml:space="preserve">obvykle </w:t>
      </w:r>
      <w:r>
        <w:rPr>
          <w:szCs w:val="20"/>
        </w:rPr>
        <w:t>i posuzování bizarnosti myšlenek a vjemů</w:t>
      </w:r>
      <w:r w:rsidR="00333A62">
        <w:rPr>
          <w:szCs w:val="20"/>
        </w:rPr>
        <w:t xml:space="preserve">. </w:t>
      </w:r>
      <w:r>
        <w:rPr>
          <w:szCs w:val="20"/>
        </w:rPr>
        <w:t xml:space="preserve">V epidemiologické studii </w:t>
      </w:r>
      <w:r w:rsidR="00333A62">
        <w:rPr>
          <w:szCs w:val="20"/>
        </w:rPr>
        <w:t xml:space="preserve">CZEMS </w:t>
      </w:r>
      <w:r>
        <w:rPr>
          <w:szCs w:val="20"/>
        </w:rPr>
        <w:t>posuzovali</w:t>
      </w:r>
      <w:r w:rsidR="00333A62">
        <w:rPr>
          <w:szCs w:val="20"/>
        </w:rPr>
        <w:t xml:space="preserve"> „bizarnost“</w:t>
      </w:r>
      <w:r>
        <w:rPr>
          <w:szCs w:val="20"/>
        </w:rPr>
        <w:t xml:space="preserve"> vyškolení laici – </w:t>
      </w:r>
      <w:r w:rsidR="00333A62">
        <w:rPr>
          <w:szCs w:val="20"/>
        </w:rPr>
        <w:t>instrukcí bylo, že jako bizarní mají vyhodnocovat myšlenky a vjemy, které odporovaly</w:t>
      </w:r>
      <w:r>
        <w:rPr>
          <w:szCs w:val="20"/>
        </w:rPr>
        <w:t xml:space="preserve"> fyzikální</w:t>
      </w:r>
      <w:r w:rsidR="00333A62">
        <w:rPr>
          <w:szCs w:val="20"/>
        </w:rPr>
        <w:t>m</w:t>
      </w:r>
      <w:r>
        <w:rPr>
          <w:szCs w:val="20"/>
        </w:rPr>
        <w:t xml:space="preserve"> zákonů</w:t>
      </w:r>
      <w:r w:rsidR="00333A62">
        <w:rPr>
          <w:szCs w:val="20"/>
        </w:rPr>
        <w:t>m. Celkově je</w:t>
      </w:r>
      <w:r>
        <w:rPr>
          <w:szCs w:val="20"/>
        </w:rPr>
        <w:t xml:space="preserve"> ale</w:t>
      </w:r>
      <w:r w:rsidR="00333A62">
        <w:rPr>
          <w:szCs w:val="20"/>
        </w:rPr>
        <w:t xml:space="preserve"> toto vyhodnocování</w:t>
      </w:r>
      <w:r>
        <w:rPr>
          <w:szCs w:val="20"/>
        </w:rPr>
        <w:t xml:space="preserve"> časově</w:t>
      </w:r>
      <w:r w:rsidR="00333A62">
        <w:rPr>
          <w:szCs w:val="20"/>
        </w:rPr>
        <w:t xml:space="preserve"> velmi</w:t>
      </w:r>
      <w:r>
        <w:rPr>
          <w:szCs w:val="20"/>
        </w:rPr>
        <w:t xml:space="preserve"> náročné</w:t>
      </w:r>
      <w:r w:rsidR="00333A62">
        <w:rPr>
          <w:szCs w:val="20"/>
        </w:rPr>
        <w:t>, žádoucí je proto zvažovat spíše jiná kritéria.</w:t>
      </w:r>
    </w:p>
    <w:p w14:paraId="2D0C1DA2" w14:textId="77777777" w:rsidR="00307AC6" w:rsidRDefault="00307AC6" w:rsidP="0005527B">
      <w:pPr>
        <w:pStyle w:val="Prosttext"/>
        <w:rPr>
          <w:szCs w:val="20"/>
        </w:rPr>
      </w:pPr>
    </w:p>
    <w:p w14:paraId="44D9A74B" w14:textId="77777777" w:rsidR="00333A62" w:rsidRPr="004155BB" w:rsidRDefault="00333A62" w:rsidP="00333A62">
      <w:pPr>
        <w:pStyle w:val="Prosttext"/>
        <w:rPr>
          <w:b/>
          <w:szCs w:val="20"/>
        </w:rPr>
      </w:pPr>
      <w:r w:rsidRPr="004155BB">
        <w:rPr>
          <w:b/>
          <w:szCs w:val="20"/>
        </w:rPr>
        <w:t>Diagnóza</w:t>
      </w:r>
    </w:p>
    <w:p w14:paraId="6CF3C11C" w14:textId="77777777" w:rsidR="00333A62" w:rsidRDefault="00333A62" w:rsidP="00333A62">
      <w:pPr>
        <w:pStyle w:val="Prosttext"/>
        <w:rPr>
          <w:szCs w:val="20"/>
        </w:rPr>
      </w:pPr>
      <w:r>
        <w:rPr>
          <w:szCs w:val="20"/>
        </w:rPr>
        <w:lastRenderedPageBreak/>
        <w:t>Konkrétní diagnózy se definují až v pozdějších fázích onemocnění. Přidělení diagnózy je navíc stigmatizační. Pro nemocného není klíčová diagnóza, ale je potřeba vybudovat si představu, co ta nemoc obnáší.</w:t>
      </w:r>
    </w:p>
    <w:p w14:paraId="5E443958" w14:textId="77777777" w:rsidR="00B83B2F" w:rsidRDefault="00B83B2F" w:rsidP="0005527B">
      <w:pPr>
        <w:pStyle w:val="Prosttext"/>
        <w:rPr>
          <w:szCs w:val="20"/>
        </w:rPr>
      </w:pPr>
    </w:p>
    <w:p w14:paraId="7A58CDA4" w14:textId="77777777" w:rsidR="00A60202" w:rsidRPr="00247218" w:rsidRDefault="008A45F6" w:rsidP="0005527B">
      <w:pPr>
        <w:pStyle w:val="Prosttext"/>
        <w:rPr>
          <w:b/>
          <w:szCs w:val="20"/>
        </w:rPr>
      </w:pPr>
      <w:r>
        <w:rPr>
          <w:b/>
          <w:szCs w:val="20"/>
        </w:rPr>
        <w:t>Předchozí čerpání služeb</w:t>
      </w:r>
    </w:p>
    <w:p w14:paraId="3BD60344" w14:textId="77777777" w:rsidR="00796F4F" w:rsidRPr="008A45F6" w:rsidRDefault="00796F4F" w:rsidP="0005527B">
      <w:pPr>
        <w:pStyle w:val="Prosttext"/>
        <w:rPr>
          <w:b/>
          <w:szCs w:val="20"/>
        </w:rPr>
      </w:pPr>
      <w:r>
        <w:rPr>
          <w:szCs w:val="20"/>
        </w:rPr>
        <w:t>JT: doba po první atace byla klíčová – nikdo moc nevěděl, jak se mnou pracovat -&gt; druhá ataka byla horší -&gt; kritické období po první atace</w:t>
      </w:r>
      <w:r w:rsidR="008A45F6">
        <w:rPr>
          <w:szCs w:val="20"/>
        </w:rPr>
        <w:t xml:space="preserve">. </w:t>
      </w:r>
      <w:r w:rsidR="008A45F6" w:rsidRPr="008A45F6">
        <w:rPr>
          <w:b/>
          <w:szCs w:val="20"/>
        </w:rPr>
        <w:t>Předchozí čerpání služeb by proto nemělo být vylučovacím kritériem.</w:t>
      </w:r>
    </w:p>
    <w:p w14:paraId="1C4816C1" w14:textId="77777777" w:rsidR="008A45F6" w:rsidRDefault="008A45F6" w:rsidP="0005527B">
      <w:pPr>
        <w:pStyle w:val="Prosttext"/>
        <w:rPr>
          <w:szCs w:val="20"/>
        </w:rPr>
      </w:pPr>
    </w:p>
    <w:p w14:paraId="149DB5CB" w14:textId="77777777" w:rsidR="008A45F6" w:rsidRPr="008A45F6" w:rsidRDefault="008A45F6" w:rsidP="0005527B">
      <w:pPr>
        <w:pStyle w:val="Prosttext"/>
        <w:rPr>
          <w:b/>
          <w:szCs w:val="20"/>
        </w:rPr>
      </w:pPr>
      <w:r w:rsidRPr="008A45F6">
        <w:rPr>
          <w:b/>
          <w:szCs w:val="20"/>
        </w:rPr>
        <w:t>Doba od prvních příznaků</w:t>
      </w:r>
    </w:p>
    <w:p w14:paraId="0153F1C2" w14:textId="77777777" w:rsidR="00F71784" w:rsidRDefault="00F71784" w:rsidP="0005527B">
      <w:pPr>
        <w:pStyle w:val="Prosttext"/>
        <w:rPr>
          <w:b/>
          <w:szCs w:val="20"/>
        </w:rPr>
      </w:pPr>
      <w:r>
        <w:rPr>
          <w:szCs w:val="20"/>
        </w:rPr>
        <w:t xml:space="preserve">PŘ: první příznaky jsou dost nejasný, plovoucí pojem, užitečnější je doba od první ataky, </w:t>
      </w:r>
      <w:r w:rsidRPr="00CE7613">
        <w:rPr>
          <w:b/>
          <w:szCs w:val="20"/>
        </w:rPr>
        <w:t>ideálně 3 roky</w:t>
      </w:r>
    </w:p>
    <w:p w14:paraId="0C6E5E1F" w14:textId="77777777" w:rsidR="006456D8" w:rsidRDefault="006456D8" w:rsidP="0005527B">
      <w:pPr>
        <w:pStyle w:val="Prosttext"/>
        <w:rPr>
          <w:szCs w:val="20"/>
        </w:rPr>
      </w:pPr>
    </w:p>
    <w:p w14:paraId="011D790C" w14:textId="77777777" w:rsidR="00237F67" w:rsidRPr="00E80BB0" w:rsidRDefault="0006660A" w:rsidP="0005527B">
      <w:pPr>
        <w:pStyle w:val="Prosttext"/>
        <w:rPr>
          <w:b/>
          <w:szCs w:val="20"/>
        </w:rPr>
      </w:pPr>
      <w:r>
        <w:rPr>
          <w:b/>
          <w:szCs w:val="20"/>
        </w:rPr>
        <w:t>Věk</w:t>
      </w:r>
      <w:r w:rsidR="008A45F6">
        <w:rPr>
          <w:b/>
          <w:szCs w:val="20"/>
        </w:rPr>
        <w:t xml:space="preserve"> při vstupu do služby</w:t>
      </w:r>
    </w:p>
    <w:p w14:paraId="62B97FA9" w14:textId="77777777" w:rsidR="005852AF" w:rsidRDefault="005852AF" w:rsidP="0005527B">
      <w:pPr>
        <w:pStyle w:val="Prosttext"/>
        <w:rPr>
          <w:szCs w:val="20"/>
        </w:rPr>
      </w:pPr>
      <w:r>
        <w:rPr>
          <w:szCs w:val="20"/>
        </w:rPr>
        <w:t>DF: v Ledovci se osvědčilo od 16 a</w:t>
      </w:r>
      <w:r w:rsidR="008A45F6">
        <w:rPr>
          <w:szCs w:val="20"/>
        </w:rPr>
        <w:t xml:space="preserve"> podmínka, že navštěvuje střední školu</w:t>
      </w:r>
      <w:r>
        <w:rPr>
          <w:szCs w:val="20"/>
        </w:rPr>
        <w:t xml:space="preserve"> – dětská psychiatrie má svoje </w:t>
      </w:r>
      <w:r w:rsidR="001856FC">
        <w:rPr>
          <w:szCs w:val="20"/>
        </w:rPr>
        <w:t xml:space="preserve">větší </w:t>
      </w:r>
      <w:r>
        <w:rPr>
          <w:szCs w:val="20"/>
        </w:rPr>
        <w:t>specifika</w:t>
      </w:r>
      <w:r w:rsidR="008A45F6">
        <w:rPr>
          <w:szCs w:val="20"/>
        </w:rPr>
        <w:t>.</w:t>
      </w:r>
    </w:p>
    <w:p w14:paraId="016364BB" w14:textId="77777777" w:rsidR="008A45F6" w:rsidRDefault="006456D8" w:rsidP="0005527B">
      <w:pPr>
        <w:pStyle w:val="Prosttext"/>
        <w:rPr>
          <w:szCs w:val="20"/>
        </w:rPr>
      </w:pPr>
      <w:r w:rsidRPr="00333A62">
        <w:rPr>
          <w:szCs w:val="20"/>
        </w:rPr>
        <w:t>Horní hranice věku</w:t>
      </w:r>
      <w:r w:rsidR="00333A62" w:rsidRPr="00333A62">
        <w:rPr>
          <w:szCs w:val="20"/>
        </w:rPr>
        <w:t xml:space="preserve"> je</w:t>
      </w:r>
      <w:r w:rsidR="00333A62">
        <w:rPr>
          <w:b/>
          <w:szCs w:val="20"/>
        </w:rPr>
        <w:t xml:space="preserve"> </w:t>
      </w:r>
      <w:r>
        <w:rPr>
          <w:szCs w:val="20"/>
        </w:rPr>
        <w:t xml:space="preserve">nutná kvůli specifičnosti práce, odbornosti týmu (práce s člověkem kolem 50 může být </w:t>
      </w:r>
      <w:r w:rsidR="008A45F6">
        <w:rPr>
          <w:szCs w:val="20"/>
        </w:rPr>
        <w:t>jiná než práce s lidmi kolem 30</w:t>
      </w:r>
      <w:r>
        <w:rPr>
          <w:szCs w:val="20"/>
        </w:rPr>
        <w:t>)</w:t>
      </w:r>
      <w:r w:rsidR="00B546EE">
        <w:rPr>
          <w:szCs w:val="20"/>
        </w:rPr>
        <w:t>, kultuře týmu</w:t>
      </w:r>
      <w:r w:rsidR="00911C3E">
        <w:rPr>
          <w:szCs w:val="20"/>
        </w:rPr>
        <w:t xml:space="preserve"> – už se od toho odvíjí i výcvik, že se předpokládá práce s mladšími lidmi</w:t>
      </w:r>
      <w:r w:rsidR="008A45F6">
        <w:rPr>
          <w:szCs w:val="20"/>
        </w:rPr>
        <w:t>. Horní hranice po dohodě stanovena na 30 let – jako konec období větších životních změn</w:t>
      </w:r>
      <w:r w:rsidR="00FC13F3">
        <w:rPr>
          <w:szCs w:val="20"/>
        </w:rPr>
        <w:t xml:space="preserve"> (střední škola, ukončení školy, </w:t>
      </w:r>
      <w:r w:rsidR="00CE5DB2">
        <w:rPr>
          <w:szCs w:val="20"/>
        </w:rPr>
        <w:t>přechod do zaměstnání</w:t>
      </w:r>
      <w:r w:rsidR="008A45F6">
        <w:rPr>
          <w:szCs w:val="20"/>
        </w:rPr>
        <w:t xml:space="preserve"> apod.)</w:t>
      </w:r>
    </w:p>
    <w:p w14:paraId="5D1C1799" w14:textId="77777777" w:rsidR="008A45F6" w:rsidRDefault="008A45F6" w:rsidP="0005527B">
      <w:pPr>
        <w:pStyle w:val="Prosttext"/>
        <w:rPr>
          <w:szCs w:val="20"/>
        </w:rPr>
      </w:pPr>
      <w:r>
        <w:rPr>
          <w:szCs w:val="20"/>
        </w:rPr>
        <w:t xml:space="preserve">Specifická služba pro ženy s postpartum depresí, ve Velké Británii specializované týmy. </w:t>
      </w:r>
    </w:p>
    <w:p w14:paraId="19C2353B" w14:textId="77777777" w:rsidR="0027129D" w:rsidRDefault="00CB7929" w:rsidP="0005527B">
      <w:pPr>
        <w:pStyle w:val="Prosttext"/>
        <w:rPr>
          <w:b/>
          <w:szCs w:val="20"/>
        </w:rPr>
      </w:pPr>
      <w:r>
        <w:rPr>
          <w:b/>
          <w:szCs w:val="20"/>
        </w:rPr>
        <w:t>-&gt;</w:t>
      </w:r>
      <w:r w:rsidR="00DA7E56">
        <w:rPr>
          <w:b/>
          <w:szCs w:val="20"/>
        </w:rPr>
        <w:t xml:space="preserve"> </w:t>
      </w:r>
      <w:r w:rsidR="0027129D" w:rsidRPr="0027129D">
        <w:rPr>
          <w:b/>
          <w:szCs w:val="20"/>
        </w:rPr>
        <w:t>16-30</w:t>
      </w:r>
      <w:r w:rsidR="00C50A58">
        <w:rPr>
          <w:b/>
          <w:szCs w:val="20"/>
        </w:rPr>
        <w:t xml:space="preserve"> let</w:t>
      </w:r>
    </w:p>
    <w:p w14:paraId="4A80E5E9" w14:textId="77777777" w:rsidR="00F0008A" w:rsidRPr="00CE7613" w:rsidRDefault="00F0008A" w:rsidP="0005527B">
      <w:pPr>
        <w:pStyle w:val="Prosttext"/>
        <w:rPr>
          <w:szCs w:val="20"/>
        </w:rPr>
      </w:pPr>
    </w:p>
    <w:p w14:paraId="4E00EE71" w14:textId="77777777" w:rsidR="006456D8" w:rsidRPr="0096222F" w:rsidRDefault="00F31A59" w:rsidP="0005527B">
      <w:pPr>
        <w:pStyle w:val="Prosttext"/>
        <w:rPr>
          <w:b/>
          <w:szCs w:val="20"/>
        </w:rPr>
      </w:pPr>
      <w:r w:rsidRPr="0096222F">
        <w:rPr>
          <w:b/>
          <w:szCs w:val="20"/>
        </w:rPr>
        <w:t>Užívání látek</w:t>
      </w:r>
    </w:p>
    <w:p w14:paraId="14C833E1" w14:textId="77777777" w:rsidR="0096222F" w:rsidRDefault="0096222F" w:rsidP="0005527B">
      <w:pPr>
        <w:pStyle w:val="Prosttext"/>
        <w:rPr>
          <w:szCs w:val="20"/>
        </w:rPr>
      </w:pPr>
      <w:r>
        <w:rPr>
          <w:szCs w:val="20"/>
        </w:rPr>
        <w:t>Může záležet i na tom, jestli v regionu existuje služba pro lidi, co užívají látky</w:t>
      </w:r>
      <w:r w:rsidR="00316F17">
        <w:rPr>
          <w:szCs w:val="20"/>
        </w:rPr>
        <w:t xml:space="preserve"> – bude nutná kooperace, hlavně na začátku práce s klientem (např. v Blansku je tým Podaných rukou)</w:t>
      </w:r>
    </w:p>
    <w:p w14:paraId="5F7AF582" w14:textId="77777777" w:rsidR="002919AE" w:rsidRPr="002919AE" w:rsidRDefault="0006660A" w:rsidP="0005527B">
      <w:pPr>
        <w:pStyle w:val="Prosttext"/>
        <w:rPr>
          <w:b/>
          <w:szCs w:val="20"/>
        </w:rPr>
      </w:pPr>
      <w:r>
        <w:rPr>
          <w:b/>
          <w:szCs w:val="20"/>
        </w:rPr>
        <w:t>DD ano, diagnó</w:t>
      </w:r>
      <w:r w:rsidR="002919AE" w:rsidRPr="002919AE">
        <w:rPr>
          <w:b/>
          <w:szCs w:val="20"/>
        </w:rPr>
        <w:t>za závislosti ne</w:t>
      </w:r>
      <w:r w:rsidR="001D58BE">
        <w:t xml:space="preserve"> (zneužívání látek naplňující diagnostická kritéria – přesun do jiné služby)</w:t>
      </w:r>
    </w:p>
    <w:p w14:paraId="0B2973F7" w14:textId="77777777" w:rsidR="00241B97" w:rsidRDefault="002919AE" w:rsidP="0005527B">
      <w:pPr>
        <w:pStyle w:val="Prosttext"/>
        <w:rPr>
          <w:szCs w:val="20"/>
        </w:rPr>
      </w:pPr>
      <w:r>
        <w:rPr>
          <w:szCs w:val="20"/>
        </w:rPr>
        <w:t>Zdůrazňovat při síťování, že tým nejsou adiktologové</w:t>
      </w:r>
    </w:p>
    <w:p w14:paraId="5052883F" w14:textId="77777777" w:rsidR="001F19D3" w:rsidRDefault="001F19D3" w:rsidP="0005527B">
      <w:pPr>
        <w:pStyle w:val="Prosttext"/>
        <w:rPr>
          <w:szCs w:val="20"/>
        </w:rPr>
      </w:pPr>
    </w:p>
    <w:p w14:paraId="0941B79A" w14:textId="77777777" w:rsidR="00DA7E56" w:rsidRPr="00A5089C" w:rsidRDefault="00DA7E56" w:rsidP="00DA7E56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Úkoly</w:t>
      </w:r>
    </w:p>
    <w:p w14:paraId="392D32D6" w14:textId="77777777" w:rsidR="00DA7E56" w:rsidRDefault="00DA7E56" w:rsidP="0005527B">
      <w:pPr>
        <w:pStyle w:val="Prosttext"/>
        <w:rPr>
          <w:szCs w:val="20"/>
        </w:rPr>
      </w:pPr>
    </w:p>
    <w:p w14:paraId="160415CF" w14:textId="77777777" w:rsidR="00241B97" w:rsidRPr="00D04172" w:rsidRDefault="00D04172" w:rsidP="0005527B">
      <w:pPr>
        <w:pStyle w:val="Prosttext"/>
        <w:rPr>
          <w:b/>
          <w:szCs w:val="20"/>
        </w:rPr>
      </w:pPr>
      <w:r w:rsidRPr="00D04172">
        <w:rPr>
          <w:b/>
          <w:szCs w:val="20"/>
        </w:rPr>
        <w:t>Výzkumný tým</w:t>
      </w:r>
    </w:p>
    <w:p w14:paraId="35C5666A" w14:textId="77777777" w:rsidR="00D04172" w:rsidRDefault="00D04172" w:rsidP="00D04172">
      <w:pPr>
        <w:pStyle w:val="Prosttext"/>
        <w:rPr>
          <w:szCs w:val="20"/>
        </w:rPr>
      </w:pPr>
      <w:r>
        <w:rPr>
          <w:szCs w:val="20"/>
        </w:rPr>
        <w:t>Připravit pro týmy mapu kontaktů, kam můžou odkázat člověka, který nevyhovuje kritériím</w:t>
      </w:r>
    </w:p>
    <w:p w14:paraId="70F6BD88" w14:textId="77777777" w:rsidR="00D04172" w:rsidRDefault="00D04172" w:rsidP="0005527B">
      <w:pPr>
        <w:pStyle w:val="Prosttext"/>
        <w:rPr>
          <w:szCs w:val="20"/>
        </w:rPr>
      </w:pPr>
      <w:r>
        <w:rPr>
          <w:szCs w:val="20"/>
        </w:rPr>
        <w:t>Konkrétní úkony, které kdo</w:t>
      </w:r>
      <w:r w:rsidR="00DA7E56">
        <w:rPr>
          <w:szCs w:val="20"/>
        </w:rPr>
        <w:t xml:space="preserve"> v týmu </w:t>
      </w:r>
      <w:r>
        <w:rPr>
          <w:szCs w:val="20"/>
        </w:rPr>
        <w:t>bude vykonávat</w:t>
      </w:r>
      <w:r w:rsidR="005F0924">
        <w:rPr>
          <w:szCs w:val="20"/>
        </w:rPr>
        <w:t xml:space="preserve"> – ideálně dle profesí členů EI týmu</w:t>
      </w:r>
    </w:p>
    <w:p w14:paraId="44D2001E" w14:textId="77777777" w:rsidR="00BA5E2E" w:rsidRDefault="00BA5E2E">
      <w:pPr>
        <w:pStyle w:val="Prosttext"/>
        <w:rPr>
          <w:b/>
          <w:bCs/>
        </w:rPr>
      </w:pPr>
    </w:p>
    <w:p w14:paraId="475B6686" w14:textId="77777777" w:rsidR="00BA5E2E" w:rsidRDefault="00AA6534">
      <w:pPr>
        <w:pStyle w:val="Prosttext"/>
      </w:pPr>
      <w:r>
        <w:t>Zapsal: Bronislav Farkač</w:t>
      </w:r>
    </w:p>
    <w:p w14:paraId="1879048A" w14:textId="77777777" w:rsidR="00BA5E2E" w:rsidRDefault="00BA5E2E">
      <w:pPr>
        <w:pStyle w:val="Standard"/>
        <w:jc w:val="left"/>
      </w:pPr>
    </w:p>
    <w:sectPr w:rsidR="00BA5E2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E76"/>
    <w:multiLevelType w:val="hybridMultilevel"/>
    <w:tmpl w:val="892E1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A30"/>
    <w:multiLevelType w:val="multilevel"/>
    <w:tmpl w:val="98B83834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94DE2"/>
    <w:multiLevelType w:val="hybridMultilevel"/>
    <w:tmpl w:val="8D44FE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2C6A08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B1077"/>
    <w:multiLevelType w:val="hybridMultilevel"/>
    <w:tmpl w:val="48BE1D92"/>
    <w:lvl w:ilvl="0" w:tplc="E9B689F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0E22"/>
    <w:multiLevelType w:val="hybridMultilevel"/>
    <w:tmpl w:val="D8B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6A95"/>
    <w:multiLevelType w:val="hybridMultilevel"/>
    <w:tmpl w:val="572832A0"/>
    <w:lvl w:ilvl="0" w:tplc="D2A0E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CF7746"/>
    <w:multiLevelType w:val="multilevel"/>
    <w:tmpl w:val="F27ADD3A"/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E86EB4"/>
    <w:multiLevelType w:val="multilevel"/>
    <w:tmpl w:val="6FEA0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996370"/>
    <w:multiLevelType w:val="multilevel"/>
    <w:tmpl w:val="FDB2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0F377A"/>
    <w:multiLevelType w:val="hybridMultilevel"/>
    <w:tmpl w:val="C4D00396"/>
    <w:lvl w:ilvl="0" w:tplc="A98274A8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70AE4"/>
    <w:multiLevelType w:val="hybridMultilevel"/>
    <w:tmpl w:val="C8E4872C"/>
    <w:lvl w:ilvl="0" w:tplc="148CA880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3C29"/>
    <w:multiLevelType w:val="hybridMultilevel"/>
    <w:tmpl w:val="59B4CC80"/>
    <w:lvl w:ilvl="0" w:tplc="EDF8E484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A5C18"/>
    <w:multiLevelType w:val="hybridMultilevel"/>
    <w:tmpl w:val="A65200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2E"/>
    <w:rsid w:val="00000C84"/>
    <w:rsid w:val="00016149"/>
    <w:rsid w:val="00020F05"/>
    <w:rsid w:val="0004624D"/>
    <w:rsid w:val="0005527B"/>
    <w:rsid w:val="00065734"/>
    <w:rsid w:val="0006660A"/>
    <w:rsid w:val="00081763"/>
    <w:rsid w:val="000868CB"/>
    <w:rsid w:val="00092958"/>
    <w:rsid w:val="000A6ED0"/>
    <w:rsid w:val="000F5555"/>
    <w:rsid w:val="0010491C"/>
    <w:rsid w:val="0011095C"/>
    <w:rsid w:val="001856FC"/>
    <w:rsid w:val="001D58BE"/>
    <w:rsid w:val="001D7A6B"/>
    <w:rsid w:val="001F19D3"/>
    <w:rsid w:val="00237B7E"/>
    <w:rsid w:val="00237F67"/>
    <w:rsid w:val="00241B97"/>
    <w:rsid w:val="00247218"/>
    <w:rsid w:val="0027129D"/>
    <w:rsid w:val="00287F77"/>
    <w:rsid w:val="002919AE"/>
    <w:rsid w:val="002A2E71"/>
    <w:rsid w:val="002F7DE9"/>
    <w:rsid w:val="003030BF"/>
    <w:rsid w:val="00305E80"/>
    <w:rsid w:val="00307AC6"/>
    <w:rsid w:val="00316F17"/>
    <w:rsid w:val="00333A62"/>
    <w:rsid w:val="00382521"/>
    <w:rsid w:val="003A1CCD"/>
    <w:rsid w:val="003A62CF"/>
    <w:rsid w:val="003B3356"/>
    <w:rsid w:val="003B512F"/>
    <w:rsid w:val="003E1723"/>
    <w:rsid w:val="003F2756"/>
    <w:rsid w:val="00400115"/>
    <w:rsid w:val="004030DC"/>
    <w:rsid w:val="004155BB"/>
    <w:rsid w:val="00417231"/>
    <w:rsid w:val="00426EEF"/>
    <w:rsid w:val="004F0667"/>
    <w:rsid w:val="00516CC1"/>
    <w:rsid w:val="00522740"/>
    <w:rsid w:val="00550B93"/>
    <w:rsid w:val="005556F2"/>
    <w:rsid w:val="0056220E"/>
    <w:rsid w:val="005670DE"/>
    <w:rsid w:val="005852AF"/>
    <w:rsid w:val="005E4C52"/>
    <w:rsid w:val="005E56A4"/>
    <w:rsid w:val="005F0924"/>
    <w:rsid w:val="006077C2"/>
    <w:rsid w:val="00612FAD"/>
    <w:rsid w:val="006421A8"/>
    <w:rsid w:val="006456D8"/>
    <w:rsid w:val="00676C5F"/>
    <w:rsid w:val="00696C91"/>
    <w:rsid w:val="006A4699"/>
    <w:rsid w:val="006B0AED"/>
    <w:rsid w:val="006B5F6A"/>
    <w:rsid w:val="006C4DC2"/>
    <w:rsid w:val="00732B34"/>
    <w:rsid w:val="00751802"/>
    <w:rsid w:val="00757405"/>
    <w:rsid w:val="007661F2"/>
    <w:rsid w:val="00796F4F"/>
    <w:rsid w:val="007A412F"/>
    <w:rsid w:val="007B0743"/>
    <w:rsid w:val="008024AD"/>
    <w:rsid w:val="00810754"/>
    <w:rsid w:val="00811B7E"/>
    <w:rsid w:val="00815DD2"/>
    <w:rsid w:val="0082133E"/>
    <w:rsid w:val="008227D5"/>
    <w:rsid w:val="00853993"/>
    <w:rsid w:val="00862F56"/>
    <w:rsid w:val="00881EE3"/>
    <w:rsid w:val="0088595C"/>
    <w:rsid w:val="008A45F6"/>
    <w:rsid w:val="008A65B4"/>
    <w:rsid w:val="008D158B"/>
    <w:rsid w:val="0090313E"/>
    <w:rsid w:val="00905AF7"/>
    <w:rsid w:val="00911C3E"/>
    <w:rsid w:val="00912D44"/>
    <w:rsid w:val="00954BF9"/>
    <w:rsid w:val="0096222F"/>
    <w:rsid w:val="00981BD0"/>
    <w:rsid w:val="009B2E95"/>
    <w:rsid w:val="009B5059"/>
    <w:rsid w:val="009D2C00"/>
    <w:rsid w:val="00A020E9"/>
    <w:rsid w:val="00A11F69"/>
    <w:rsid w:val="00A26892"/>
    <w:rsid w:val="00A60202"/>
    <w:rsid w:val="00AA3B0F"/>
    <w:rsid w:val="00AA643C"/>
    <w:rsid w:val="00AA6534"/>
    <w:rsid w:val="00B4372A"/>
    <w:rsid w:val="00B46C32"/>
    <w:rsid w:val="00B540F0"/>
    <w:rsid w:val="00B546EE"/>
    <w:rsid w:val="00B81259"/>
    <w:rsid w:val="00B83B2F"/>
    <w:rsid w:val="00BA55B9"/>
    <w:rsid w:val="00BA5E2E"/>
    <w:rsid w:val="00BB6C8F"/>
    <w:rsid w:val="00BC31EB"/>
    <w:rsid w:val="00BE4161"/>
    <w:rsid w:val="00C46E2B"/>
    <w:rsid w:val="00C50A58"/>
    <w:rsid w:val="00C8334E"/>
    <w:rsid w:val="00CA5EAF"/>
    <w:rsid w:val="00CB7929"/>
    <w:rsid w:val="00CC365B"/>
    <w:rsid w:val="00CC38C2"/>
    <w:rsid w:val="00CD6051"/>
    <w:rsid w:val="00CD6F38"/>
    <w:rsid w:val="00CE5DB2"/>
    <w:rsid w:val="00CE7613"/>
    <w:rsid w:val="00D04172"/>
    <w:rsid w:val="00D17CFE"/>
    <w:rsid w:val="00D84435"/>
    <w:rsid w:val="00DA54DD"/>
    <w:rsid w:val="00DA7E56"/>
    <w:rsid w:val="00DB1E66"/>
    <w:rsid w:val="00DB2963"/>
    <w:rsid w:val="00DB70EE"/>
    <w:rsid w:val="00DC41FA"/>
    <w:rsid w:val="00E25345"/>
    <w:rsid w:val="00E26E99"/>
    <w:rsid w:val="00E80BB0"/>
    <w:rsid w:val="00E911C6"/>
    <w:rsid w:val="00EB071C"/>
    <w:rsid w:val="00EC7D45"/>
    <w:rsid w:val="00ED00D9"/>
    <w:rsid w:val="00EF6375"/>
    <w:rsid w:val="00F0008A"/>
    <w:rsid w:val="00F001E6"/>
    <w:rsid w:val="00F1200E"/>
    <w:rsid w:val="00F31A59"/>
    <w:rsid w:val="00F466D4"/>
    <w:rsid w:val="00F71784"/>
    <w:rsid w:val="00FA6681"/>
    <w:rsid w:val="00FB4D98"/>
    <w:rsid w:val="00FC13F3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FED6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B9B0-187F-49A3-90CC-7CB9B6B4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Monika Dvořáková</cp:lastModifiedBy>
  <cp:revision>8</cp:revision>
  <cp:lastPrinted>2017-05-03T07:49:00Z</cp:lastPrinted>
  <dcterms:created xsi:type="dcterms:W3CDTF">2018-10-29T09:48:00Z</dcterms:created>
  <dcterms:modified xsi:type="dcterms:W3CDTF">2020-03-10T10:00:00Z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