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8747D" w14:textId="77777777" w:rsidR="004D1C5F" w:rsidRPr="00E95BEE" w:rsidRDefault="004D1C5F" w:rsidP="004D1C5F">
      <w:pPr>
        <w:pStyle w:val="Standard1"/>
        <w:rPr>
          <w:rFonts w:ascii="Calibri" w:hAnsi="Calibri" w:cs="Arial"/>
          <w:szCs w:val="24"/>
          <w:u w:val="single"/>
          <w:lang w:val="en-GB" w:eastAsia="cs-CZ"/>
        </w:rPr>
      </w:pPr>
      <w:r w:rsidRPr="00E95BEE">
        <w:rPr>
          <w:noProof/>
          <w:lang w:eastAsia="cs-CZ"/>
        </w:rPr>
        <w:drawing>
          <wp:inline distT="0" distB="0" distL="0" distR="0" wp14:anchorId="60D9544C" wp14:editId="0C83DA67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BF51" w14:textId="77777777" w:rsidR="004D1C5F" w:rsidRPr="00E95BEE" w:rsidRDefault="004D1C5F" w:rsidP="004D1C5F">
      <w:pPr>
        <w:pStyle w:val="Standard1"/>
        <w:rPr>
          <w:lang w:val="en-GB" w:eastAsia="cs-CZ"/>
        </w:rPr>
      </w:pPr>
    </w:p>
    <w:p w14:paraId="3BAD7372" w14:textId="77777777" w:rsidR="004D1C5F" w:rsidRPr="00E95BEE" w:rsidRDefault="004D1C5F" w:rsidP="004D1C5F">
      <w:pPr>
        <w:pStyle w:val="Standard1"/>
        <w:rPr>
          <w:rFonts w:ascii="Calibri" w:hAnsi="Calibri" w:cs="Arial"/>
          <w:szCs w:val="24"/>
          <w:u w:val="single"/>
          <w:lang w:val="en-GB"/>
        </w:rPr>
      </w:pPr>
    </w:p>
    <w:p w14:paraId="0832C145" w14:textId="444850BB" w:rsidR="004D1C5F" w:rsidRPr="00E95BEE" w:rsidRDefault="004D1C5F" w:rsidP="004D1C5F">
      <w:pPr>
        <w:pStyle w:val="Nzev"/>
        <w:jc w:val="both"/>
        <w:rPr>
          <w:color w:val="FE0061"/>
          <w:lang w:val="en-GB"/>
        </w:rPr>
      </w:pPr>
      <w:r>
        <w:rPr>
          <w:color w:val="FE0061"/>
          <w:lang w:val="en-GB"/>
        </w:rPr>
        <w:t>setkání s ED/EI týmy</w:t>
      </w:r>
    </w:p>
    <w:p w14:paraId="1E2D3A47" w14:textId="41CD34E0" w:rsidR="004D1C5F" w:rsidRPr="00E95BEE" w:rsidRDefault="004D1C5F" w:rsidP="004D1C5F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obecné informace</w:t>
      </w:r>
      <w:r w:rsidRPr="00E95BE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82170D6" w14:textId="5AA8D15B" w:rsidR="004D1C5F" w:rsidRPr="00E95BEE" w:rsidRDefault="004D1C5F" w:rsidP="004D1C5F">
      <w:pPr>
        <w:pStyle w:val="Zkladntext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Dne</w:t>
      </w:r>
      <w:r w:rsidRPr="00E95BEE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en-GB"/>
        </w:rPr>
        <w:t>18.11.2021</w:t>
      </w:r>
    </w:p>
    <w:p w14:paraId="45F2A0AD" w14:textId="74463A31" w:rsidR="004D1C5F" w:rsidRDefault="004D1C5F" w:rsidP="004D1C5F">
      <w:pPr>
        <w:pStyle w:val="Zkladntext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Místo</w:t>
      </w:r>
      <w:r w:rsidRPr="00E95BEE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en-GB"/>
        </w:rPr>
        <w:t>Psychiatrická nemocnice Bohnice</w:t>
      </w:r>
    </w:p>
    <w:p w14:paraId="453371DF" w14:textId="5746423A" w:rsidR="00F10222" w:rsidRPr="00E95BEE" w:rsidRDefault="00F10222" w:rsidP="004D1C5F">
      <w:pPr>
        <w:pStyle w:val="Zkladntext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03A4">
        <w:rPr>
          <w:rFonts w:asciiTheme="minorHAnsi" w:hAnsiTheme="minorHAnsi" w:cstheme="minorHAnsi"/>
          <w:sz w:val="24"/>
          <w:szCs w:val="24"/>
          <w:lang w:val="en-GB"/>
        </w:rPr>
        <w:t>Účastníci</w:t>
      </w:r>
      <w:r w:rsidR="00786A15" w:rsidRPr="00C82739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786A15" w:rsidRPr="008B03A4">
        <w:rPr>
          <w:rFonts w:asciiTheme="minorHAnsi" w:hAnsiTheme="minorHAnsi" w:cstheme="minorHAnsi"/>
          <w:sz w:val="24"/>
          <w:szCs w:val="24"/>
          <w:lang w:val="en-GB"/>
        </w:rPr>
        <w:t xml:space="preserve">Hana Tomášková, Ondřej Krupčík, Lucie Tesařová, Stanislav Matoušek, Radim Koníček, Pavla Zárybnická, Naďa Zmeková, </w:t>
      </w:r>
      <w:r w:rsidR="00D10261" w:rsidRPr="008B03A4">
        <w:rPr>
          <w:rFonts w:asciiTheme="minorHAnsi" w:hAnsiTheme="minorHAnsi" w:cstheme="minorHAnsi"/>
          <w:sz w:val="24"/>
          <w:szCs w:val="24"/>
          <w:lang w:val="en-GB"/>
        </w:rPr>
        <w:t xml:space="preserve">Petr Lejčko, Iva Stoklasová, </w:t>
      </w:r>
      <w:r w:rsidR="0091283D" w:rsidRPr="008B03A4">
        <w:rPr>
          <w:rFonts w:asciiTheme="minorHAnsi" w:hAnsiTheme="minorHAnsi" w:cstheme="minorHAnsi"/>
          <w:sz w:val="24"/>
          <w:szCs w:val="24"/>
          <w:lang w:val="en-GB"/>
        </w:rPr>
        <w:t>Terézia Dlhošová</w:t>
      </w:r>
    </w:p>
    <w:p w14:paraId="260CD66E" w14:textId="3BCD5AAB" w:rsidR="004D1C5F" w:rsidRPr="00E95BEE" w:rsidRDefault="004D1C5F" w:rsidP="004D1C5F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Program</w:t>
      </w:r>
      <w:r w:rsidRPr="00E95BE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2F8880DF" w14:textId="1746F444" w:rsidR="00F10222" w:rsidRPr="00F10222" w:rsidRDefault="00F10222" w:rsidP="00F1022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Skupinová diskuze (evaluace)</w:t>
      </w:r>
    </w:p>
    <w:p w14:paraId="22C4A708" w14:textId="77777777" w:rsidR="00F10222" w:rsidRPr="00F10222" w:rsidRDefault="00F10222" w:rsidP="00F10222">
      <w:pPr>
        <w:pStyle w:val="Odstavecseseznamem"/>
        <w:jc w:val="both"/>
        <w:rPr>
          <w:sz w:val="24"/>
          <w:szCs w:val="24"/>
        </w:rPr>
      </w:pPr>
      <w:r w:rsidRPr="00F10222">
        <w:rPr>
          <w:sz w:val="24"/>
          <w:szCs w:val="24"/>
        </w:rPr>
        <w:t>o</w:t>
      </w:r>
      <w:r w:rsidRPr="00F10222">
        <w:rPr>
          <w:sz w:val="24"/>
          <w:szCs w:val="24"/>
        </w:rPr>
        <w:tab/>
        <w:t>Metodika (diskuze, zaslání připomínek do 5.11.)</w:t>
      </w:r>
    </w:p>
    <w:p w14:paraId="6A5A16E6" w14:textId="5636AD62" w:rsidR="00F635F6" w:rsidRDefault="00F10222" w:rsidP="00C82739">
      <w:pPr>
        <w:pStyle w:val="Odstavecseseznamem"/>
        <w:jc w:val="both"/>
        <w:rPr>
          <w:sz w:val="24"/>
          <w:szCs w:val="24"/>
        </w:rPr>
      </w:pPr>
      <w:r w:rsidRPr="00F10222">
        <w:rPr>
          <w:sz w:val="24"/>
          <w:szCs w:val="24"/>
        </w:rPr>
        <w:t>o</w:t>
      </w:r>
      <w:r w:rsidRPr="00F10222">
        <w:rPr>
          <w:sz w:val="24"/>
          <w:szCs w:val="24"/>
        </w:rPr>
        <w:tab/>
        <w:t>Předání archů s denními aktivitami (pro CEA)</w:t>
      </w:r>
    </w:p>
    <w:p w14:paraId="597CFFE6" w14:textId="583C1325" w:rsidR="00C82739" w:rsidRDefault="00C82739" w:rsidP="00C82739">
      <w:pPr>
        <w:jc w:val="both"/>
        <w:rPr>
          <w:sz w:val="24"/>
          <w:szCs w:val="24"/>
        </w:rPr>
      </w:pPr>
    </w:p>
    <w:p w14:paraId="7D4071EF" w14:textId="77777777" w:rsidR="00C82739" w:rsidRPr="00E95BEE" w:rsidRDefault="00C82739" w:rsidP="00C82739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Program</w:t>
      </w:r>
      <w:r w:rsidRPr="00E95BEE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3B162DB1" w14:textId="4718F689" w:rsidR="008B01B4" w:rsidRPr="00C82739" w:rsidRDefault="00C82739" w:rsidP="00C82739">
      <w:r>
        <w:t>Metodika EI</w:t>
      </w:r>
    </w:p>
    <w:p w14:paraId="07CFA946" w14:textId="77777777" w:rsidR="00880ADA" w:rsidRDefault="006B4754" w:rsidP="00880ADA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6B4754">
        <w:rPr>
          <w:sz w:val="24"/>
          <w:szCs w:val="24"/>
        </w:rPr>
        <w:t xml:space="preserve">Připomínky vztahující se k současné verzi metodiky EI: </w:t>
      </w:r>
    </w:p>
    <w:p w14:paraId="173FFEEB" w14:textId="7C5B760D" w:rsidR="00880ADA" w:rsidRDefault="006B4754" w:rsidP="00880ADA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880ADA">
        <w:rPr>
          <w:sz w:val="24"/>
          <w:szCs w:val="24"/>
        </w:rPr>
        <w:t>Informace jsou</w:t>
      </w:r>
      <w:r w:rsidR="002070D1">
        <w:rPr>
          <w:sz w:val="24"/>
          <w:szCs w:val="24"/>
        </w:rPr>
        <w:t xml:space="preserve"> akademického charakteru – současná verze textu je těžko přístupná </w:t>
      </w:r>
      <w:r w:rsidRPr="00880ADA">
        <w:rPr>
          <w:sz w:val="24"/>
          <w:szCs w:val="24"/>
        </w:rPr>
        <w:t>veřejnost</w:t>
      </w:r>
      <w:r w:rsidR="002070D1">
        <w:rPr>
          <w:sz w:val="24"/>
          <w:szCs w:val="24"/>
        </w:rPr>
        <w:t>i, případně klientům služeb</w:t>
      </w:r>
      <w:r w:rsidRPr="00880ADA">
        <w:rPr>
          <w:sz w:val="24"/>
          <w:szCs w:val="24"/>
        </w:rPr>
        <w:t xml:space="preserve">. Návrh na vznik brožury – informační prostředek pro širší populaci.  </w:t>
      </w:r>
    </w:p>
    <w:p w14:paraId="274394A6" w14:textId="07E1EAA9" w:rsidR="00880ADA" w:rsidRDefault="00880ADA" w:rsidP="00880ADA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ED/EI týmy souhlasí s tímto návrhem</w:t>
      </w:r>
      <w:r w:rsidR="005F2CC2">
        <w:rPr>
          <w:sz w:val="24"/>
          <w:szCs w:val="24"/>
        </w:rPr>
        <w:t xml:space="preserve">. </w:t>
      </w:r>
      <w:r w:rsidR="00421A8D">
        <w:rPr>
          <w:sz w:val="24"/>
          <w:szCs w:val="24"/>
        </w:rPr>
        <w:t xml:space="preserve">Záleží na tom, zda se podaří udržet některé ze současných ED/EI týmů. </w:t>
      </w:r>
      <w:r>
        <w:rPr>
          <w:sz w:val="24"/>
          <w:szCs w:val="24"/>
        </w:rPr>
        <w:t xml:space="preserve">Bylo by vhodné, kdyby brožura obsahovala kontakty na služby. Zároveň Inspirací může být brožura ze Švýcarska (viz. PDF). </w:t>
      </w:r>
    </w:p>
    <w:p w14:paraId="3399AE8F" w14:textId="77052DBA" w:rsidR="00686C9B" w:rsidRDefault="00686C9B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Kazuistiky </w:t>
      </w:r>
    </w:p>
    <w:p w14:paraId="1705FE86" w14:textId="777D3377" w:rsidR="00382279" w:rsidRDefault="00686C9B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686C9B">
        <w:rPr>
          <w:sz w:val="24"/>
          <w:szCs w:val="24"/>
        </w:rPr>
        <w:t>ED/EI týmy souhlasí s dopl</w:t>
      </w:r>
      <w:r w:rsidR="006212D8">
        <w:rPr>
          <w:sz w:val="24"/>
          <w:szCs w:val="24"/>
        </w:rPr>
        <w:t>něním</w:t>
      </w:r>
      <w:r w:rsidRPr="00686C9B">
        <w:rPr>
          <w:sz w:val="24"/>
          <w:szCs w:val="24"/>
        </w:rPr>
        <w:t xml:space="preserve"> kazuistik do metodiky EI. </w:t>
      </w:r>
    </w:p>
    <w:p w14:paraId="3E4B9293" w14:textId="089BD310" w:rsidR="00EF6356" w:rsidRDefault="006212D8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tým připraví </w:t>
      </w:r>
      <w:r w:rsidR="00EF6356">
        <w:rPr>
          <w:sz w:val="24"/>
          <w:szCs w:val="24"/>
        </w:rPr>
        <w:t xml:space="preserve">4-5 námětů na kazuistiky, které tým zašle výzkumnému týmu. </w:t>
      </w:r>
      <w:r w:rsidR="00EF6356" w:rsidRPr="00C82739">
        <w:rPr>
          <w:sz w:val="24"/>
          <w:szCs w:val="24"/>
        </w:rPr>
        <w:t>Výzkumný tým rozhodne, které kazuistiky by bylo vhodné dále rozpracovat.  Termín: Do 26.</w:t>
      </w:r>
      <w:r w:rsidR="00A96EEA" w:rsidRPr="00C82739">
        <w:rPr>
          <w:sz w:val="24"/>
          <w:szCs w:val="24"/>
        </w:rPr>
        <w:t xml:space="preserve"> </w:t>
      </w:r>
      <w:r w:rsidR="00EF6356" w:rsidRPr="00C82739">
        <w:rPr>
          <w:sz w:val="24"/>
          <w:szCs w:val="24"/>
        </w:rPr>
        <w:t>11.</w:t>
      </w:r>
      <w:r w:rsidR="00A96EEA" w:rsidRPr="00C82739">
        <w:rPr>
          <w:sz w:val="24"/>
          <w:szCs w:val="24"/>
        </w:rPr>
        <w:t xml:space="preserve"> </w:t>
      </w:r>
      <w:r w:rsidR="00EF6356" w:rsidRPr="00C82739">
        <w:rPr>
          <w:sz w:val="24"/>
          <w:szCs w:val="24"/>
        </w:rPr>
        <w:t>2021</w:t>
      </w:r>
      <w:r w:rsidR="00C82739">
        <w:rPr>
          <w:sz w:val="24"/>
          <w:szCs w:val="24"/>
        </w:rPr>
        <w:t>.</w:t>
      </w:r>
    </w:p>
    <w:p w14:paraId="329D2E67" w14:textId="00F40BF2" w:rsidR="004D1C5F" w:rsidRDefault="00EF6356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EF6356">
        <w:rPr>
          <w:sz w:val="24"/>
          <w:szCs w:val="24"/>
        </w:rPr>
        <w:t>Bylo by žádoucí připravit kazuistiky klientů z každé skupiny, se kterou týmy pracoval</w:t>
      </w:r>
      <w:r w:rsidR="007E7B36">
        <w:rPr>
          <w:sz w:val="24"/>
          <w:szCs w:val="24"/>
        </w:rPr>
        <w:t>y</w:t>
      </w:r>
      <w:r w:rsidRPr="00EF6356">
        <w:rPr>
          <w:sz w:val="24"/>
          <w:szCs w:val="24"/>
        </w:rPr>
        <w:t xml:space="preserve"> (např. At Risk). Týmy by byly schopné doplnit 2-3 kazuistiky za jeden tým (např. škola, rodina a klient).</w:t>
      </w:r>
      <w:r>
        <w:rPr>
          <w:sz w:val="24"/>
          <w:szCs w:val="24"/>
        </w:rPr>
        <w:t xml:space="preserve"> </w:t>
      </w:r>
    </w:p>
    <w:p w14:paraId="270EB0FB" w14:textId="30235E3B" w:rsidR="00EF6356" w:rsidRDefault="00EF6356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Medikace/relaps</w:t>
      </w:r>
    </w:p>
    <w:p w14:paraId="6E6C7563" w14:textId="2D7AFF62" w:rsidR="000C7763" w:rsidRDefault="002B543F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F6356">
        <w:rPr>
          <w:sz w:val="24"/>
          <w:szCs w:val="24"/>
        </w:rPr>
        <w:t xml:space="preserve">ylo by vhodné udělat průřez – začlenit doporučení evropské a české asociace. </w:t>
      </w:r>
    </w:p>
    <w:p w14:paraId="0E9CCB24" w14:textId="77777777" w:rsidR="000C7763" w:rsidRDefault="000C7763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Symptomy</w:t>
      </w:r>
    </w:p>
    <w:p w14:paraId="3DF6B048" w14:textId="77777777" w:rsidR="00D52F41" w:rsidRDefault="00301AA2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Podle týmů není třeba</w:t>
      </w:r>
      <w:r w:rsidR="00D52F41">
        <w:rPr>
          <w:sz w:val="24"/>
          <w:szCs w:val="24"/>
        </w:rPr>
        <w:t xml:space="preserve"> podrobně</w:t>
      </w:r>
      <w:r>
        <w:rPr>
          <w:sz w:val="24"/>
          <w:szCs w:val="24"/>
        </w:rPr>
        <w:t xml:space="preserve"> rozpracovávat symptomatologii u jiných skupin než ARMS.</w:t>
      </w:r>
    </w:p>
    <w:p w14:paraId="0B649FAB" w14:textId="77777777" w:rsidR="00D52F41" w:rsidRDefault="00D52F41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Legislativa</w:t>
      </w:r>
    </w:p>
    <w:p w14:paraId="0DDE62F3" w14:textId="62A41C7B" w:rsidR="00A55928" w:rsidRDefault="00514273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Týmy zmiňují pouze oblast práce s</w:t>
      </w:r>
      <w:r w:rsidR="0014524F">
        <w:rPr>
          <w:sz w:val="24"/>
          <w:szCs w:val="24"/>
        </w:rPr>
        <w:t> </w:t>
      </w:r>
      <w:r>
        <w:rPr>
          <w:sz w:val="24"/>
          <w:szCs w:val="24"/>
        </w:rPr>
        <w:t>nezletilými</w:t>
      </w:r>
      <w:r w:rsidR="0014524F">
        <w:rPr>
          <w:sz w:val="24"/>
          <w:szCs w:val="24"/>
        </w:rPr>
        <w:t xml:space="preserve"> (souhlas, sdílení informací v rodině a s institucemi – se školou). Řeší domluvou.</w:t>
      </w:r>
    </w:p>
    <w:p w14:paraId="7DB7AE6F" w14:textId="5E66C676" w:rsidR="00A55928" w:rsidRDefault="00477FD3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fyzického zdraví (životní styl)</w:t>
      </w:r>
    </w:p>
    <w:p w14:paraId="762256FE" w14:textId="5909D835" w:rsidR="00A665BD" w:rsidRDefault="00477FD3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Týmy řeší </w:t>
      </w:r>
      <w:r w:rsidR="00BE1791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následující: </w:t>
      </w:r>
      <w:r w:rsidR="00BE1791">
        <w:rPr>
          <w:sz w:val="24"/>
          <w:szCs w:val="24"/>
        </w:rPr>
        <w:t>S</w:t>
      </w:r>
      <w:r>
        <w:rPr>
          <w:sz w:val="24"/>
          <w:szCs w:val="24"/>
        </w:rPr>
        <w:t>pánek, výživu a pohyb</w:t>
      </w:r>
      <w:r w:rsidR="00BE1791">
        <w:rPr>
          <w:sz w:val="24"/>
          <w:szCs w:val="24"/>
        </w:rPr>
        <w:t xml:space="preserve"> (obecně psychohygiena).</w:t>
      </w:r>
      <w:r>
        <w:rPr>
          <w:sz w:val="24"/>
          <w:szCs w:val="24"/>
        </w:rPr>
        <w:t xml:space="preserve"> Týmy doporučily, že by podpora fyzického zdraví měla být pouze krátce zmíněna v</w:t>
      </w:r>
      <w:r w:rsidR="00020766">
        <w:rPr>
          <w:sz w:val="24"/>
          <w:szCs w:val="24"/>
        </w:rPr>
        <w:t> </w:t>
      </w:r>
      <w:r>
        <w:rPr>
          <w:sz w:val="24"/>
          <w:szCs w:val="24"/>
        </w:rPr>
        <w:t>metodice</w:t>
      </w:r>
      <w:r w:rsidR="00020766">
        <w:rPr>
          <w:sz w:val="24"/>
          <w:szCs w:val="24"/>
        </w:rPr>
        <w:t>, navazuje na psychoedukci</w:t>
      </w:r>
      <w:r>
        <w:rPr>
          <w:sz w:val="24"/>
          <w:szCs w:val="24"/>
        </w:rPr>
        <w:t xml:space="preserve">. Tým ve Švýcarsku </w:t>
      </w:r>
      <w:r w:rsidR="00D6581C">
        <w:rPr>
          <w:sz w:val="24"/>
          <w:szCs w:val="24"/>
        </w:rPr>
        <w:t>se tímto zabýval</w:t>
      </w:r>
      <w:r>
        <w:rPr>
          <w:sz w:val="24"/>
          <w:szCs w:val="24"/>
        </w:rPr>
        <w:t>.</w:t>
      </w:r>
      <w:r w:rsidR="00020766">
        <w:rPr>
          <w:sz w:val="24"/>
          <w:szCs w:val="24"/>
        </w:rPr>
        <w:t xml:space="preserve"> </w:t>
      </w:r>
    </w:p>
    <w:p w14:paraId="5480AD9A" w14:textId="71D2634A" w:rsidR="00DD0F78" w:rsidRPr="00C82739" w:rsidRDefault="00AC3B59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82739">
        <w:rPr>
          <w:sz w:val="24"/>
          <w:szCs w:val="24"/>
        </w:rPr>
        <w:t>Biologicky orientované metody a psychodiagnostika</w:t>
      </w:r>
      <w:r w:rsidR="00A665BD" w:rsidRPr="00A82DAC">
        <w:rPr>
          <w:sz w:val="24"/>
          <w:szCs w:val="24"/>
        </w:rPr>
        <w:t xml:space="preserve"> v rámci včasné detekce</w:t>
      </w:r>
    </w:p>
    <w:p w14:paraId="2F37FB0E" w14:textId="65E9F067" w:rsidR="00DD0F78" w:rsidRPr="00C82739" w:rsidRDefault="00DD0F78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C82739">
        <w:rPr>
          <w:sz w:val="24"/>
          <w:szCs w:val="24"/>
        </w:rPr>
        <w:t>V zahraničí standard a detailně popsané postupy</w:t>
      </w:r>
    </w:p>
    <w:p w14:paraId="78B80935" w14:textId="56F2A0F2" w:rsidR="00AC3B59" w:rsidRPr="00C82739" w:rsidRDefault="00172BF6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C82739">
        <w:rPr>
          <w:sz w:val="24"/>
          <w:szCs w:val="24"/>
        </w:rPr>
        <w:t xml:space="preserve">Zobrazovací metody a biomarkery </w:t>
      </w:r>
      <w:r w:rsidR="00A51ADE">
        <w:rPr>
          <w:sz w:val="24"/>
          <w:szCs w:val="24"/>
        </w:rPr>
        <w:t>mají na starosti OK a SM</w:t>
      </w:r>
      <w:bookmarkStart w:id="0" w:name="_GoBack"/>
      <w:bookmarkEnd w:id="0"/>
    </w:p>
    <w:p w14:paraId="3877BA9D" w14:textId="69B84138" w:rsidR="00477FD3" w:rsidRPr="00C82739" w:rsidRDefault="00172BF6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C82739">
        <w:rPr>
          <w:sz w:val="24"/>
          <w:szCs w:val="24"/>
        </w:rPr>
        <w:t>K psychodiagnostice případně iniciovat schůzku psychologů (RK, TD, NZ, OK, HT)</w:t>
      </w:r>
      <w:r w:rsidR="005129FB" w:rsidRPr="00C82739">
        <w:rPr>
          <w:sz w:val="24"/>
          <w:szCs w:val="24"/>
        </w:rPr>
        <w:t>. Např. percepce a neurokognice, afektivita, os</w:t>
      </w:r>
      <w:r w:rsidR="00A82DAC" w:rsidRPr="00C82739">
        <w:rPr>
          <w:sz w:val="24"/>
          <w:szCs w:val="24"/>
        </w:rPr>
        <w:t>obnost, závi</w:t>
      </w:r>
      <w:r w:rsidR="005129FB" w:rsidRPr="00C82739">
        <w:rPr>
          <w:sz w:val="24"/>
          <w:szCs w:val="24"/>
        </w:rPr>
        <w:t xml:space="preserve">slosti </w:t>
      </w:r>
      <w:r w:rsidR="00A82DAC" w:rsidRPr="00C82739">
        <w:rPr>
          <w:sz w:val="24"/>
          <w:szCs w:val="24"/>
        </w:rPr>
        <w:t>atp.</w:t>
      </w:r>
      <w:r w:rsidR="00BD2CF4">
        <w:rPr>
          <w:sz w:val="24"/>
          <w:szCs w:val="24"/>
        </w:rPr>
        <w:t xml:space="preserve"> Podle týmů by v metodice mělo být, zatím se prý zdá, že dělají jen psychoterapii.</w:t>
      </w:r>
    </w:p>
    <w:p w14:paraId="1D11E2E6" w14:textId="33706EB6" w:rsidR="00477FD3" w:rsidRDefault="00477FD3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Standardní situace</w:t>
      </w:r>
    </w:p>
    <w:p w14:paraId="036F80C4" w14:textId="77777777" w:rsidR="00255A2C" w:rsidRDefault="00477FD3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Sdílení informací:</w:t>
      </w:r>
    </w:p>
    <w:p w14:paraId="7B5419ED" w14:textId="5CAAE49F" w:rsidR="00477FD3" w:rsidRDefault="00255A2C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Spíše než konkrétní postupy</w:t>
      </w:r>
      <w:r w:rsidR="00323131">
        <w:rPr>
          <w:sz w:val="24"/>
          <w:szCs w:val="24"/>
        </w:rPr>
        <w:t xml:space="preserve"> týmy doporučují informovat o důležitosti této problematiky.</w:t>
      </w:r>
    </w:p>
    <w:p w14:paraId="6192BDF3" w14:textId="2E8B29B7" w:rsidR="004E1587" w:rsidRDefault="00896DC2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klientem probíhá domluva na tom</w:t>
      </w:r>
      <w:r w:rsidR="004E1587">
        <w:rPr>
          <w:sz w:val="24"/>
          <w:szCs w:val="24"/>
        </w:rPr>
        <w:t xml:space="preserve">, jaké informace budou sdílené s rodinou a dalšími. </w:t>
      </w:r>
      <w:r w:rsidR="00EC2E9E">
        <w:rPr>
          <w:sz w:val="24"/>
          <w:szCs w:val="24"/>
        </w:rPr>
        <w:t>Společná domluva vytváří bezpečný prostor.</w:t>
      </w:r>
    </w:p>
    <w:p w14:paraId="38D5168F" w14:textId="4EC70714" w:rsidR="00EF7E9E" w:rsidRDefault="004E1587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Někteří členové týmu klientům sdělují, že spolupracují jako tým a že informace sdílené klientem budou sdíleny </w:t>
      </w:r>
      <w:r w:rsidR="00255A2C">
        <w:rPr>
          <w:sz w:val="24"/>
          <w:szCs w:val="24"/>
        </w:rPr>
        <w:t xml:space="preserve">pouze </w:t>
      </w:r>
      <w:r>
        <w:rPr>
          <w:sz w:val="24"/>
          <w:szCs w:val="24"/>
        </w:rPr>
        <w:t>v rámci týmu</w:t>
      </w:r>
      <w:r w:rsidR="00E64B63">
        <w:rPr>
          <w:sz w:val="24"/>
          <w:szCs w:val="24"/>
        </w:rPr>
        <w:t xml:space="preserve"> (Plzeň)</w:t>
      </w:r>
      <w:r>
        <w:rPr>
          <w:sz w:val="24"/>
          <w:szCs w:val="24"/>
        </w:rPr>
        <w:t>.</w:t>
      </w:r>
      <w:r w:rsidR="00E64B63">
        <w:rPr>
          <w:sz w:val="24"/>
          <w:szCs w:val="24"/>
        </w:rPr>
        <w:t xml:space="preserve"> </w:t>
      </w:r>
      <w:r w:rsidR="006967DF">
        <w:rPr>
          <w:sz w:val="24"/>
          <w:szCs w:val="24"/>
        </w:rPr>
        <w:tab/>
      </w:r>
      <w:r w:rsidR="005D10CF">
        <w:rPr>
          <w:sz w:val="24"/>
          <w:szCs w:val="24"/>
        </w:rPr>
        <w:t>Z organizačních důvodů není možné v rámci týmu nesdílet. Jsou sdíleny</w:t>
      </w:r>
      <w:r w:rsidR="005D10CF" w:rsidRPr="00885FCF">
        <w:rPr>
          <w:sz w:val="24"/>
          <w:szCs w:val="24"/>
        </w:rPr>
        <w:t xml:space="preserve"> relevantní informace, které </w:t>
      </w:r>
      <w:r w:rsidR="005D10CF">
        <w:rPr>
          <w:sz w:val="24"/>
          <w:szCs w:val="24"/>
        </w:rPr>
        <w:t>jsou důležité pro další spolupráci.</w:t>
      </w:r>
    </w:p>
    <w:p w14:paraId="723A5FD9" w14:textId="446765FA" w:rsidR="004E1587" w:rsidRPr="00C82739" w:rsidRDefault="00E64B63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 w:rsidRPr="00C82739">
        <w:rPr>
          <w:sz w:val="24"/>
          <w:szCs w:val="24"/>
        </w:rPr>
        <w:t xml:space="preserve">Někde (Blansko) nechávají na klientech, která témata </w:t>
      </w:r>
      <w:r w:rsidR="00583D8D" w:rsidRPr="00C82739">
        <w:rPr>
          <w:sz w:val="24"/>
          <w:szCs w:val="24"/>
        </w:rPr>
        <w:t>a informace</w:t>
      </w:r>
      <w:r w:rsidR="00B423E9" w:rsidRPr="00C82739">
        <w:rPr>
          <w:sz w:val="24"/>
          <w:szCs w:val="24"/>
        </w:rPr>
        <w:t xml:space="preserve"> </w:t>
      </w:r>
      <w:r w:rsidRPr="00C82739">
        <w:rPr>
          <w:sz w:val="24"/>
          <w:szCs w:val="24"/>
        </w:rPr>
        <w:t xml:space="preserve">budou řešit na </w:t>
      </w:r>
      <w:r w:rsidR="00A37152" w:rsidRPr="00C82739">
        <w:rPr>
          <w:sz w:val="24"/>
          <w:szCs w:val="24"/>
        </w:rPr>
        <w:t xml:space="preserve">konkrétním setkání s danými pracovníky, sami </w:t>
      </w:r>
      <w:r w:rsidR="00B423E9" w:rsidRPr="00C82739">
        <w:rPr>
          <w:sz w:val="24"/>
          <w:szCs w:val="24"/>
        </w:rPr>
        <w:t>informace nepřinášejí.</w:t>
      </w:r>
      <w:r w:rsidR="00A37152" w:rsidRPr="00C82739">
        <w:rPr>
          <w:sz w:val="24"/>
          <w:szCs w:val="24"/>
        </w:rPr>
        <w:t xml:space="preserve"> </w:t>
      </w:r>
      <w:r w:rsidR="00EF7E9E">
        <w:rPr>
          <w:sz w:val="24"/>
          <w:szCs w:val="24"/>
        </w:rPr>
        <w:t xml:space="preserve">Případně mohou </w:t>
      </w:r>
      <w:r w:rsidR="00627ABE">
        <w:rPr>
          <w:sz w:val="24"/>
          <w:szCs w:val="24"/>
        </w:rPr>
        <w:t xml:space="preserve">v přítomnosti klienta rekapitulovat informace z předchozích setkání. </w:t>
      </w:r>
    </w:p>
    <w:p w14:paraId="6A9A11FF" w14:textId="79C4F3C1" w:rsidR="00CF203A" w:rsidRDefault="00CF203A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Informování učitelů (nezletilý klient): Týmy respektují názor rodiny. </w:t>
      </w:r>
    </w:p>
    <w:p w14:paraId="50416EB5" w14:textId="4DC00E3F" w:rsidR="002A75E4" w:rsidRDefault="00CF203A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Informování rodičů: </w:t>
      </w:r>
      <w:r w:rsidR="00CA4899">
        <w:rPr>
          <w:sz w:val="24"/>
          <w:szCs w:val="24"/>
        </w:rPr>
        <w:t>Pokud kontakt iniciuje klient, nabídnou přizvat rodiče.</w:t>
      </w:r>
      <w:r w:rsidR="00B54CFF">
        <w:rPr>
          <w:sz w:val="24"/>
          <w:szCs w:val="24"/>
        </w:rPr>
        <w:t xml:space="preserve"> Někde zároveň sdělují, že rodiče by měli být </w:t>
      </w:r>
      <w:r w:rsidR="00B46159">
        <w:rPr>
          <w:sz w:val="24"/>
          <w:szCs w:val="24"/>
        </w:rPr>
        <w:t>informováni</w:t>
      </w:r>
      <w:r w:rsidR="00B54CFF">
        <w:rPr>
          <w:sz w:val="24"/>
          <w:szCs w:val="24"/>
        </w:rPr>
        <w:t xml:space="preserve"> v obtížné </w:t>
      </w:r>
      <w:r w:rsidR="008F5ECA">
        <w:rPr>
          <w:sz w:val="24"/>
          <w:szCs w:val="24"/>
        </w:rPr>
        <w:t>situaci, například v </w:t>
      </w:r>
      <w:r w:rsidR="00B46159">
        <w:rPr>
          <w:sz w:val="24"/>
          <w:szCs w:val="24"/>
        </w:rPr>
        <w:t>případě</w:t>
      </w:r>
      <w:r w:rsidR="008F5ECA">
        <w:rPr>
          <w:sz w:val="24"/>
          <w:szCs w:val="24"/>
        </w:rPr>
        <w:t xml:space="preserve"> možné hospitalizace. </w:t>
      </w:r>
      <w:r w:rsidR="00CA4899">
        <w:rPr>
          <w:sz w:val="24"/>
          <w:szCs w:val="24"/>
        </w:rPr>
        <w:t>Rodiče i</w:t>
      </w:r>
      <w:r w:rsidR="00430273" w:rsidRPr="00C82739">
        <w:rPr>
          <w:sz w:val="24"/>
          <w:szCs w:val="24"/>
        </w:rPr>
        <w:t>nformují o zdravotním stavu a jiných relevantních tématech, ne o intimních záležitostech</w:t>
      </w:r>
      <w:r w:rsidRPr="00C82739">
        <w:rPr>
          <w:sz w:val="24"/>
          <w:szCs w:val="24"/>
        </w:rPr>
        <w:t>.</w:t>
      </w:r>
    </w:p>
    <w:p w14:paraId="6AA290E1" w14:textId="77777777" w:rsidR="003B7F5F" w:rsidRDefault="002A75E4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ve všech </w:t>
      </w:r>
      <w:r w:rsidR="003039DD">
        <w:rPr>
          <w:sz w:val="24"/>
          <w:szCs w:val="24"/>
        </w:rPr>
        <w:t xml:space="preserve">situacích </w:t>
      </w:r>
      <w:r w:rsidR="00A63319">
        <w:rPr>
          <w:sz w:val="24"/>
          <w:szCs w:val="24"/>
        </w:rPr>
        <w:t>je třeba souhlas zákonného zástupce.</w:t>
      </w:r>
      <w:r w:rsidR="003039DD">
        <w:rPr>
          <w:sz w:val="24"/>
          <w:szCs w:val="24"/>
        </w:rPr>
        <w:t xml:space="preserve"> </w:t>
      </w:r>
      <w:r w:rsidR="00D73D67">
        <w:rPr>
          <w:sz w:val="24"/>
          <w:szCs w:val="24"/>
        </w:rPr>
        <w:t>Obecně by v případě neanonymní spolupráce zástupci měli být informováni</w:t>
      </w:r>
      <w:r w:rsidR="00831B8C">
        <w:rPr>
          <w:sz w:val="24"/>
          <w:szCs w:val="24"/>
        </w:rPr>
        <w:t xml:space="preserve"> a měli by souhlasit, </w:t>
      </w:r>
      <w:r w:rsidR="0091482D">
        <w:rPr>
          <w:sz w:val="24"/>
          <w:szCs w:val="24"/>
        </w:rPr>
        <w:t xml:space="preserve">zároveň je zvykem, že </w:t>
      </w:r>
      <w:r w:rsidR="00831B8C">
        <w:rPr>
          <w:sz w:val="24"/>
          <w:szCs w:val="24"/>
        </w:rPr>
        <w:t xml:space="preserve">spolupráce v kratším rozsahu může proběhnout </w:t>
      </w:r>
      <w:r w:rsidR="0091482D">
        <w:rPr>
          <w:sz w:val="24"/>
          <w:szCs w:val="24"/>
        </w:rPr>
        <w:t>bez ohledu na souhlas.</w:t>
      </w:r>
    </w:p>
    <w:p w14:paraId="2BE88411" w14:textId="07319D6F" w:rsidR="0075490B" w:rsidRDefault="009C6341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 w:rsidRPr="003B7F5F">
        <w:rPr>
          <w:sz w:val="24"/>
          <w:szCs w:val="24"/>
        </w:rPr>
        <w:t>Praktický lékař předá potenciálnímu klientovi kontakt na tým včasné intervence, ale ten se již týmu neozve</w:t>
      </w:r>
      <w:r w:rsidR="0005769C">
        <w:rPr>
          <w:sz w:val="24"/>
          <w:szCs w:val="24"/>
        </w:rPr>
        <w:t>.</w:t>
      </w:r>
    </w:p>
    <w:p w14:paraId="3C0FDD77" w14:textId="5BEF6C57" w:rsidR="00CF203A" w:rsidRPr="00C82739" w:rsidRDefault="0005769C" w:rsidP="00C82739">
      <w:pPr>
        <w:pStyle w:val="Odstavecseseznamem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Lékař může ještě v ordinaci uskutečnit společný hovor a navázat kontakt</w:t>
      </w:r>
      <w:r w:rsidR="00E94F7D">
        <w:rPr>
          <w:sz w:val="24"/>
          <w:szCs w:val="24"/>
        </w:rPr>
        <w:t xml:space="preserve"> (společně s klientem zavolají týmu</w:t>
      </w:r>
      <w:r w:rsidR="001A0B55">
        <w:rPr>
          <w:sz w:val="24"/>
          <w:szCs w:val="24"/>
        </w:rPr>
        <w:t>: „Uslyšíte, že to jsou normální lidi…“</w:t>
      </w:r>
      <w:r w:rsidR="00E94F7D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94F7D">
        <w:rPr>
          <w:sz w:val="24"/>
          <w:szCs w:val="24"/>
        </w:rPr>
        <w:t xml:space="preserve"> </w:t>
      </w:r>
      <w:r>
        <w:rPr>
          <w:sz w:val="24"/>
          <w:szCs w:val="24"/>
        </w:rPr>
        <w:t>Je to lepší než pouze předat leták.</w:t>
      </w:r>
      <w:r w:rsidR="001A0B55">
        <w:rPr>
          <w:sz w:val="24"/>
          <w:szCs w:val="24"/>
        </w:rPr>
        <w:t xml:space="preserve"> Praktický lékař </w:t>
      </w:r>
      <w:r w:rsidR="00103409">
        <w:rPr>
          <w:sz w:val="24"/>
          <w:szCs w:val="24"/>
        </w:rPr>
        <w:t xml:space="preserve">také </w:t>
      </w:r>
      <w:r w:rsidR="001A0B55">
        <w:rPr>
          <w:sz w:val="24"/>
          <w:szCs w:val="24"/>
        </w:rPr>
        <w:t>může informace předat někomu z</w:t>
      </w:r>
      <w:r w:rsidR="00103409">
        <w:rPr>
          <w:sz w:val="24"/>
          <w:szCs w:val="24"/>
        </w:rPr>
        <w:t> </w:t>
      </w:r>
      <w:r w:rsidR="001A0B55">
        <w:rPr>
          <w:sz w:val="24"/>
          <w:szCs w:val="24"/>
        </w:rPr>
        <w:t>rodiny</w:t>
      </w:r>
      <w:r w:rsidR="00103409">
        <w:rPr>
          <w:sz w:val="24"/>
          <w:szCs w:val="24"/>
        </w:rPr>
        <w:t xml:space="preserve"> (především v situaci, pokud má zájem ne</w:t>
      </w:r>
      <w:r w:rsidR="001F1AA7">
        <w:rPr>
          <w:sz w:val="24"/>
          <w:szCs w:val="24"/>
        </w:rPr>
        <w:t>b</w:t>
      </w:r>
      <w:r w:rsidR="00103409">
        <w:rPr>
          <w:sz w:val="24"/>
          <w:szCs w:val="24"/>
        </w:rPr>
        <w:t>o strach o blízkého)</w:t>
      </w:r>
      <w:r w:rsidR="001A0B55">
        <w:rPr>
          <w:sz w:val="24"/>
          <w:szCs w:val="24"/>
        </w:rPr>
        <w:t>, ten se může ozvat týmu</w:t>
      </w:r>
      <w:r w:rsidR="00103409">
        <w:rPr>
          <w:sz w:val="24"/>
          <w:szCs w:val="24"/>
        </w:rPr>
        <w:t>.</w:t>
      </w:r>
    </w:p>
    <w:p w14:paraId="54E3B591" w14:textId="2C528B81" w:rsidR="00930BA6" w:rsidRDefault="00930BA6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Bezpečnost</w:t>
      </w:r>
    </w:p>
    <w:p w14:paraId="75BEA36F" w14:textId="15EDFEAA" w:rsidR="00930BA6" w:rsidRDefault="00040C3C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práci v terénu týmy doporučují, že setkání</w:t>
      </w:r>
      <w:r w:rsidR="00930BA6">
        <w:rPr>
          <w:sz w:val="24"/>
          <w:szCs w:val="24"/>
        </w:rPr>
        <w:t xml:space="preserve"> je nutné absolvovat min. ve dvou. </w:t>
      </w:r>
      <w:r w:rsidR="00BF3186">
        <w:rPr>
          <w:sz w:val="24"/>
          <w:szCs w:val="24"/>
        </w:rPr>
        <w:t xml:space="preserve"> Jiná bezpečnostní opatření nemají.</w:t>
      </w:r>
    </w:p>
    <w:p w14:paraId="1329C0A7" w14:textId="139FF562" w:rsidR="0091283D" w:rsidRDefault="0091283D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Etika – informování ARMS</w:t>
      </w:r>
    </w:p>
    <w:p w14:paraId="7A956546" w14:textId="178DF05C" w:rsidR="0091283D" w:rsidRDefault="00C21781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Klient by měl být pravdivě informován o svém stavu a především by měl dostat informace, jak může předejít jeho</w:t>
      </w:r>
      <w:r w:rsidR="006D0F69">
        <w:rPr>
          <w:sz w:val="24"/>
          <w:szCs w:val="24"/>
        </w:rPr>
        <w:t xml:space="preserve"> potenciálnímu</w:t>
      </w:r>
      <w:r>
        <w:rPr>
          <w:sz w:val="24"/>
          <w:szCs w:val="24"/>
        </w:rPr>
        <w:t xml:space="preserve"> zhoršení (psycho</w:t>
      </w:r>
      <w:r w:rsidR="009C0136">
        <w:rPr>
          <w:sz w:val="24"/>
          <w:szCs w:val="24"/>
        </w:rPr>
        <w:t>hy</w:t>
      </w:r>
      <w:r>
        <w:rPr>
          <w:sz w:val="24"/>
          <w:szCs w:val="24"/>
        </w:rPr>
        <w:t xml:space="preserve">giena, </w:t>
      </w:r>
      <w:r w:rsidR="00B0738F">
        <w:rPr>
          <w:sz w:val="24"/>
          <w:szCs w:val="24"/>
        </w:rPr>
        <w:t>omezení ško</w:t>
      </w:r>
      <w:r w:rsidR="006D0F69">
        <w:rPr>
          <w:sz w:val="24"/>
          <w:szCs w:val="24"/>
        </w:rPr>
        <w:t>d</w:t>
      </w:r>
      <w:r w:rsidR="00B0738F">
        <w:rPr>
          <w:sz w:val="24"/>
          <w:szCs w:val="24"/>
        </w:rPr>
        <w:t>l</w:t>
      </w:r>
      <w:r w:rsidR="006D0F69">
        <w:rPr>
          <w:sz w:val="24"/>
          <w:szCs w:val="24"/>
        </w:rPr>
        <w:t>ivého užívání substancí aj.).</w:t>
      </w:r>
      <w:r w:rsidR="000C43B8">
        <w:rPr>
          <w:sz w:val="24"/>
          <w:szCs w:val="24"/>
        </w:rPr>
        <w:t xml:space="preserve"> Vzhledem k časté (sebe)stigmatizaci a „děsivým“ představám o DO je nutné téma řešit opatrně</w:t>
      </w:r>
      <w:r w:rsidR="00645A97">
        <w:rPr>
          <w:sz w:val="24"/>
          <w:szCs w:val="24"/>
        </w:rPr>
        <w:t xml:space="preserve">. </w:t>
      </w:r>
      <w:r w:rsidR="00F133D4">
        <w:rPr>
          <w:sz w:val="24"/>
          <w:szCs w:val="24"/>
        </w:rPr>
        <w:t xml:space="preserve">Spíše než o nemocech a diagnózách mluvit o </w:t>
      </w:r>
      <w:r w:rsidR="00645A97">
        <w:rPr>
          <w:sz w:val="24"/>
          <w:szCs w:val="24"/>
        </w:rPr>
        <w:t xml:space="preserve">současných </w:t>
      </w:r>
      <w:r w:rsidR="00F133D4">
        <w:rPr>
          <w:sz w:val="24"/>
          <w:szCs w:val="24"/>
        </w:rPr>
        <w:t xml:space="preserve">problémech a možných dalších </w:t>
      </w:r>
      <w:r w:rsidR="00E8747E">
        <w:rPr>
          <w:sz w:val="24"/>
          <w:szCs w:val="24"/>
        </w:rPr>
        <w:t>komplikacích</w:t>
      </w:r>
      <w:r w:rsidR="00F133D4">
        <w:rPr>
          <w:sz w:val="24"/>
          <w:szCs w:val="24"/>
        </w:rPr>
        <w:t>.</w:t>
      </w:r>
      <w:r w:rsidR="00645A97">
        <w:rPr>
          <w:sz w:val="24"/>
          <w:szCs w:val="24"/>
        </w:rPr>
        <w:t xml:space="preserve"> Také informovat o možném zlepšení. Pokud je klient informován, měl</w:t>
      </w:r>
      <w:r w:rsidR="00E8747E">
        <w:rPr>
          <w:sz w:val="24"/>
          <w:szCs w:val="24"/>
        </w:rPr>
        <w:t>o by to být ve chvíli, kdy je dostatek času.</w:t>
      </w:r>
    </w:p>
    <w:p w14:paraId="113FCE63" w14:textId="2231F68C" w:rsidR="00B0738F" w:rsidRDefault="00B0738F" w:rsidP="00C8273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s rodiči nespolupracujících klientů</w:t>
      </w:r>
    </w:p>
    <w:p w14:paraId="71CC189F" w14:textId="0982A092" w:rsidR="00B0738F" w:rsidRDefault="00B0738F" w:rsidP="00C82739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Není jiná možnost, než pracovat s rodiči.</w:t>
      </w:r>
      <w:r w:rsidR="00D057C5">
        <w:rPr>
          <w:sz w:val="24"/>
          <w:szCs w:val="24"/>
        </w:rPr>
        <w:t xml:space="preserve"> V dané situaci je klientem rodič, pra</w:t>
      </w:r>
      <w:r w:rsidR="00AA02CD">
        <w:rPr>
          <w:sz w:val="24"/>
          <w:szCs w:val="24"/>
        </w:rPr>
        <w:t xml:space="preserve">covníci řeší jejich situaci a to, s čím si nevědí rady. Může být prospěšné i to, když se pozornost </w:t>
      </w:r>
      <w:r w:rsidR="00856F71">
        <w:rPr>
          <w:sz w:val="24"/>
          <w:szCs w:val="24"/>
        </w:rPr>
        <w:t xml:space="preserve">z „porouchaného článku“ přesune právě na situaci rodičů, </w:t>
      </w:r>
      <w:r w:rsidR="002A4943">
        <w:rPr>
          <w:sz w:val="24"/>
          <w:szCs w:val="24"/>
        </w:rPr>
        <w:t>kteří problém</w:t>
      </w:r>
      <w:r w:rsidR="00F61DBF">
        <w:rPr>
          <w:sz w:val="24"/>
          <w:szCs w:val="24"/>
        </w:rPr>
        <w:t>ovou situaci</w:t>
      </w:r>
      <w:r w:rsidR="002A4943">
        <w:rPr>
          <w:sz w:val="24"/>
          <w:szCs w:val="24"/>
        </w:rPr>
        <w:t xml:space="preserve"> obvykle spoluutvářejí, </w:t>
      </w:r>
      <w:r w:rsidR="00856F71">
        <w:rPr>
          <w:sz w:val="24"/>
          <w:szCs w:val="24"/>
        </w:rPr>
        <w:t>to může ulevit i „klientovi“.</w:t>
      </w:r>
      <w:r w:rsidR="005E5A26">
        <w:rPr>
          <w:sz w:val="24"/>
          <w:szCs w:val="24"/>
        </w:rPr>
        <w:t xml:space="preserve"> </w:t>
      </w:r>
      <w:r w:rsidR="000D4677">
        <w:rPr>
          <w:sz w:val="24"/>
          <w:szCs w:val="24"/>
        </w:rPr>
        <w:t xml:space="preserve">Navázání spolupráce s daným člověkem se týmům </w:t>
      </w:r>
      <w:r w:rsidR="009A7ED5">
        <w:rPr>
          <w:sz w:val="24"/>
          <w:szCs w:val="24"/>
        </w:rPr>
        <w:t>v podstatě daří jen velmi ojediněle.</w:t>
      </w:r>
      <w:r w:rsidR="00F61DBF">
        <w:rPr>
          <w:sz w:val="24"/>
          <w:szCs w:val="24"/>
        </w:rPr>
        <w:t xml:space="preserve"> </w:t>
      </w:r>
      <w:r w:rsidR="00DB4076">
        <w:rPr>
          <w:sz w:val="24"/>
          <w:szCs w:val="24"/>
        </w:rPr>
        <w:t>Je možné vytvořit prostor, aby se „klient“ postupně zapojil, asertivní přístup nefunguje.</w:t>
      </w:r>
    </w:p>
    <w:p w14:paraId="7356C4D9" w14:textId="7AACE869" w:rsidR="002070D1" w:rsidRPr="002070D1" w:rsidRDefault="002070D1" w:rsidP="002070D1">
      <w:pPr>
        <w:jc w:val="both"/>
        <w:rPr>
          <w:sz w:val="24"/>
          <w:szCs w:val="24"/>
        </w:rPr>
      </w:pPr>
      <w:r>
        <w:rPr>
          <w:sz w:val="24"/>
          <w:szCs w:val="24"/>
        </w:rPr>
        <w:t>Zapsala: Hana Tomášková</w:t>
      </w:r>
    </w:p>
    <w:sectPr w:rsidR="002070D1" w:rsidRPr="0020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3CF"/>
    <w:multiLevelType w:val="hybridMultilevel"/>
    <w:tmpl w:val="D29C5B08"/>
    <w:lvl w:ilvl="0" w:tplc="C5CA6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27E9"/>
    <w:multiLevelType w:val="hybridMultilevel"/>
    <w:tmpl w:val="8A9AC616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5A75CC"/>
    <w:multiLevelType w:val="hybridMultilevel"/>
    <w:tmpl w:val="C5D293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1680E"/>
    <w:multiLevelType w:val="hybridMultilevel"/>
    <w:tmpl w:val="E33E6CC8"/>
    <w:lvl w:ilvl="0" w:tplc="BFB4F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CC9"/>
    <w:multiLevelType w:val="hybridMultilevel"/>
    <w:tmpl w:val="ECB46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781F"/>
    <w:multiLevelType w:val="hybridMultilevel"/>
    <w:tmpl w:val="39E20786"/>
    <w:lvl w:ilvl="0" w:tplc="E514D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3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61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E9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EA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2A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61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2E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22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0DCF"/>
    <w:multiLevelType w:val="hybridMultilevel"/>
    <w:tmpl w:val="D548B662"/>
    <w:lvl w:ilvl="0" w:tplc="4BF20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E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CF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E7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22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60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EB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8C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C3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43E13"/>
    <w:multiLevelType w:val="hybridMultilevel"/>
    <w:tmpl w:val="4328D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F"/>
    <w:rsid w:val="00020766"/>
    <w:rsid w:val="00040C3C"/>
    <w:rsid w:val="0005769C"/>
    <w:rsid w:val="000B59AD"/>
    <w:rsid w:val="000C43B8"/>
    <w:rsid w:val="000C7763"/>
    <w:rsid w:val="000D4677"/>
    <w:rsid w:val="00103409"/>
    <w:rsid w:val="0014524F"/>
    <w:rsid w:val="00172BF6"/>
    <w:rsid w:val="001A0B55"/>
    <w:rsid w:val="001F1AA7"/>
    <w:rsid w:val="002070D1"/>
    <w:rsid w:val="00255A2C"/>
    <w:rsid w:val="002A4943"/>
    <w:rsid w:val="002A75E4"/>
    <w:rsid w:val="002B543F"/>
    <w:rsid w:val="00301AA2"/>
    <w:rsid w:val="003039DD"/>
    <w:rsid w:val="00323131"/>
    <w:rsid w:val="003B7F5F"/>
    <w:rsid w:val="00421A8D"/>
    <w:rsid w:val="00430273"/>
    <w:rsid w:val="00477FD3"/>
    <w:rsid w:val="00495191"/>
    <w:rsid w:val="004D1C5F"/>
    <w:rsid w:val="004E1587"/>
    <w:rsid w:val="004E76DD"/>
    <w:rsid w:val="005129FB"/>
    <w:rsid w:val="00514273"/>
    <w:rsid w:val="005234B8"/>
    <w:rsid w:val="00583D8D"/>
    <w:rsid w:val="005D10CF"/>
    <w:rsid w:val="005E5A26"/>
    <w:rsid w:val="005F2CC2"/>
    <w:rsid w:val="006076CA"/>
    <w:rsid w:val="006212D8"/>
    <w:rsid w:val="00625DA0"/>
    <w:rsid w:val="00627ABE"/>
    <w:rsid w:val="00645A97"/>
    <w:rsid w:val="00686C9B"/>
    <w:rsid w:val="006967DF"/>
    <w:rsid w:val="006B4754"/>
    <w:rsid w:val="006D0F69"/>
    <w:rsid w:val="0070314B"/>
    <w:rsid w:val="0075490B"/>
    <w:rsid w:val="007700BA"/>
    <w:rsid w:val="00786A15"/>
    <w:rsid w:val="007913D2"/>
    <w:rsid w:val="007E7B36"/>
    <w:rsid w:val="00831B8C"/>
    <w:rsid w:val="00856F71"/>
    <w:rsid w:val="00880ADA"/>
    <w:rsid w:val="00896DC2"/>
    <w:rsid w:val="008B01B4"/>
    <w:rsid w:val="008B03A4"/>
    <w:rsid w:val="008F5ECA"/>
    <w:rsid w:val="0091283D"/>
    <w:rsid w:val="0091482D"/>
    <w:rsid w:val="00930BA6"/>
    <w:rsid w:val="009471B8"/>
    <w:rsid w:val="00974D8F"/>
    <w:rsid w:val="00993E6E"/>
    <w:rsid w:val="009A7ED5"/>
    <w:rsid w:val="009C0136"/>
    <w:rsid w:val="009C2069"/>
    <w:rsid w:val="009C6341"/>
    <w:rsid w:val="00A37152"/>
    <w:rsid w:val="00A51ADE"/>
    <w:rsid w:val="00A55928"/>
    <w:rsid w:val="00A63319"/>
    <w:rsid w:val="00A665BD"/>
    <w:rsid w:val="00A82DAC"/>
    <w:rsid w:val="00A96EEA"/>
    <w:rsid w:val="00AA02CD"/>
    <w:rsid w:val="00AC3B59"/>
    <w:rsid w:val="00B0738F"/>
    <w:rsid w:val="00B423E9"/>
    <w:rsid w:val="00B46159"/>
    <w:rsid w:val="00B54CFF"/>
    <w:rsid w:val="00B8159E"/>
    <w:rsid w:val="00BD2CF4"/>
    <w:rsid w:val="00BE1791"/>
    <w:rsid w:val="00BF3186"/>
    <w:rsid w:val="00C04DAA"/>
    <w:rsid w:val="00C21781"/>
    <w:rsid w:val="00C82739"/>
    <w:rsid w:val="00C9141F"/>
    <w:rsid w:val="00CA4899"/>
    <w:rsid w:val="00CF203A"/>
    <w:rsid w:val="00D057C5"/>
    <w:rsid w:val="00D10261"/>
    <w:rsid w:val="00D52F41"/>
    <w:rsid w:val="00D6581C"/>
    <w:rsid w:val="00D73D67"/>
    <w:rsid w:val="00D76CA9"/>
    <w:rsid w:val="00D855A6"/>
    <w:rsid w:val="00DB4076"/>
    <w:rsid w:val="00DD0F78"/>
    <w:rsid w:val="00E64B63"/>
    <w:rsid w:val="00E8747E"/>
    <w:rsid w:val="00E94F7D"/>
    <w:rsid w:val="00EC2E9E"/>
    <w:rsid w:val="00EF6356"/>
    <w:rsid w:val="00EF7E9E"/>
    <w:rsid w:val="00F10222"/>
    <w:rsid w:val="00F133D4"/>
    <w:rsid w:val="00F61DBF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0B97"/>
  <w15:chartTrackingRefBased/>
  <w15:docId w15:val="{FCFC843D-CCCA-43DA-BB92-ECFB13C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1C5F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4472C4" w:themeFill="accent1"/>
      <w:suppressAutoHyphens/>
      <w:spacing w:before="100" w:after="0" w:line="276" w:lineRule="auto"/>
      <w:outlineLvl w:val="0"/>
    </w:pPr>
    <w:rPr>
      <w:rFonts w:ascii="Calibri" w:eastAsiaTheme="minorEastAsia" w:hAnsi="Calibri"/>
      <w:caps/>
      <w:color w:val="FFFFFF" w:themeColor="background1"/>
      <w:spacing w:val="15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4D1C5F"/>
    <w:rPr>
      <w:rFonts w:ascii="Calibri" w:eastAsiaTheme="minorEastAsia" w:hAnsi="Calibri"/>
      <w:caps/>
      <w:color w:val="FFFFFF" w:themeColor="background1"/>
      <w:spacing w:val="15"/>
      <w:shd w:val="clear" w:color="auto" w:fill="4472C4" w:themeFill="accent1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qFormat/>
    <w:rsid w:val="004D1C5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D1C5F"/>
    <w:rPr>
      <w:rFonts w:ascii="Calibri" w:hAnsi="Calibri"/>
      <w:color w:val="00000A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D1C5F"/>
    <w:pPr>
      <w:suppressAutoHyphens/>
      <w:spacing w:before="100" w:after="0" w:line="276" w:lineRule="auto"/>
    </w:pPr>
    <w:rPr>
      <w:rFonts w:ascii="Calibri" w:hAnsi="Calibri"/>
      <w:color w:val="00000A"/>
    </w:rPr>
  </w:style>
  <w:style w:type="paragraph" w:customStyle="1" w:styleId="Standard1">
    <w:name w:val="Standard1"/>
    <w:uiPriority w:val="99"/>
    <w:qFormat/>
    <w:rsid w:val="004D1C5F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zev">
    <w:name w:val="Title"/>
    <w:basedOn w:val="Normln"/>
    <w:link w:val="NzevChar"/>
    <w:uiPriority w:val="10"/>
    <w:qFormat/>
    <w:rsid w:val="004D1C5F"/>
    <w:pPr>
      <w:suppressAutoHyphens/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1">
    <w:name w:val="Název Char1"/>
    <w:basedOn w:val="Standardnpsmoodstavce"/>
    <w:uiPriority w:val="10"/>
    <w:rsid w:val="004D1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6B47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6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2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9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3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0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Tomášková</dc:creator>
  <cp:keywords/>
  <dc:description/>
  <cp:lastModifiedBy>Krupcik Ondrej</cp:lastModifiedBy>
  <cp:revision>4</cp:revision>
  <dcterms:created xsi:type="dcterms:W3CDTF">2021-11-25T14:44:00Z</dcterms:created>
  <dcterms:modified xsi:type="dcterms:W3CDTF">2022-09-19T14:49:00Z</dcterms:modified>
</cp:coreProperties>
</file>